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290D" w14:textId="77777777" w:rsidR="00216422" w:rsidRDefault="00000000">
      <w:pPr>
        <w:spacing w:before="17"/>
        <w:ind w:left="1943" w:right="1908"/>
        <w:jc w:val="center"/>
        <w:rPr>
          <w:b/>
          <w:sz w:val="28"/>
        </w:rPr>
      </w:pPr>
      <w:r>
        <w:rPr>
          <w:b/>
          <w:sz w:val="28"/>
        </w:rPr>
        <w:t>OBVEŠČANJE UPORABNIKOV PITNE VODE 2024</w:t>
      </w:r>
    </w:p>
    <w:p w14:paraId="0B934AC2" w14:textId="77777777" w:rsidR="003F0C76" w:rsidRDefault="003F0C76">
      <w:pPr>
        <w:spacing w:before="17"/>
        <w:ind w:left="1943" w:right="1908"/>
        <w:jc w:val="center"/>
        <w:rPr>
          <w:b/>
          <w:sz w:val="28"/>
        </w:rPr>
      </w:pPr>
    </w:p>
    <w:p w14:paraId="0C160CE1" w14:textId="77777777" w:rsidR="003F0C76" w:rsidRPr="003F0C76" w:rsidRDefault="003F0C76" w:rsidP="003F0C76">
      <w:pPr>
        <w:pStyle w:val="Telobesedila"/>
        <w:rPr>
          <w:sz w:val="26"/>
          <w:szCs w:val="26"/>
        </w:rPr>
      </w:pPr>
      <w:r w:rsidRPr="003F0C76">
        <w:rPr>
          <w:sz w:val="26"/>
          <w:szCs w:val="26"/>
        </w:rPr>
        <w:t xml:space="preserve">Vsi uporabniki pitne vode boste do 31. marca tekočega leta prejeli Letno poročilo o pitni vodi na računih. Poročilo bo objavljeno tudi na oglasni deski KS in na spletni strani KS </w:t>
      </w:r>
      <w:proofErr w:type="spellStart"/>
      <w:r w:rsidRPr="003F0C76">
        <w:rPr>
          <w:sz w:val="26"/>
          <w:szCs w:val="26"/>
        </w:rPr>
        <w:t>Zg.Ložnica</w:t>
      </w:r>
      <w:proofErr w:type="spellEnd"/>
      <w:r w:rsidRPr="003F0C76">
        <w:rPr>
          <w:sz w:val="26"/>
          <w:szCs w:val="26"/>
        </w:rPr>
        <w:t xml:space="preserve">. </w:t>
      </w:r>
    </w:p>
    <w:p w14:paraId="44F8D42D" w14:textId="77777777" w:rsidR="003F0C76" w:rsidRPr="003F0C76" w:rsidRDefault="003F0C76" w:rsidP="003F0C76">
      <w:pPr>
        <w:pStyle w:val="Telobesedila"/>
        <w:ind w:left="156"/>
        <w:rPr>
          <w:sz w:val="26"/>
          <w:szCs w:val="26"/>
        </w:rPr>
      </w:pPr>
    </w:p>
    <w:p w14:paraId="18F0A448" w14:textId="77777777" w:rsidR="003F0C76" w:rsidRPr="003F0C76" w:rsidRDefault="003F0C76" w:rsidP="003F0C76">
      <w:pPr>
        <w:pStyle w:val="Telobesedila"/>
        <w:rPr>
          <w:sz w:val="26"/>
          <w:szCs w:val="26"/>
        </w:rPr>
      </w:pPr>
      <w:r w:rsidRPr="003F0C76">
        <w:rPr>
          <w:sz w:val="26"/>
          <w:szCs w:val="26"/>
        </w:rPr>
        <w:t xml:space="preserve">Na naši spletni strani www.zg-loznica.si lahko ogledate rezultate vzorčenj pitne vode in vse druge pomembne informacije o pitni vodi. </w:t>
      </w:r>
    </w:p>
    <w:p w14:paraId="79641433" w14:textId="77777777" w:rsidR="003F0C76" w:rsidRDefault="003F0C76">
      <w:pPr>
        <w:spacing w:before="17"/>
        <w:ind w:left="1943" w:right="1908"/>
        <w:jc w:val="center"/>
        <w:rPr>
          <w:b/>
          <w:sz w:val="28"/>
        </w:rPr>
      </w:pPr>
    </w:p>
    <w:p w14:paraId="155C8111" w14:textId="214C063C" w:rsidR="003F0C76" w:rsidRPr="00894766" w:rsidRDefault="003F0C76" w:rsidP="003F0C76">
      <w:pPr>
        <w:rPr>
          <w:b/>
          <w:sz w:val="30"/>
          <w:szCs w:val="30"/>
        </w:rPr>
      </w:pPr>
      <w:r w:rsidRPr="00894766">
        <w:rPr>
          <w:b/>
          <w:sz w:val="30"/>
          <w:szCs w:val="30"/>
        </w:rPr>
        <w:t>REZULTATI VZORČENJ PITNE VODE V KS ZG.LOŽNICA V LETU 20</w:t>
      </w: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3</w:t>
      </w:r>
    </w:p>
    <w:p w14:paraId="18D035AE" w14:textId="77777777" w:rsidR="003F0C76" w:rsidRPr="00894766" w:rsidRDefault="003F0C76" w:rsidP="003F0C76">
      <w:pPr>
        <w:rPr>
          <w:b/>
        </w:rPr>
      </w:pPr>
      <w:r w:rsidRPr="00894766">
        <w:rPr>
          <w:b/>
        </w:rPr>
        <w:t>REZULTATI V OKVIRU NOTRANJEGA NADZORA: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0C76" w14:paraId="01042A1B" w14:textId="77777777" w:rsidTr="00175948">
        <w:trPr>
          <w:trHeight w:val="730"/>
        </w:trPr>
        <w:tc>
          <w:tcPr>
            <w:tcW w:w="2265" w:type="dxa"/>
            <w:shd w:val="clear" w:color="auto" w:fill="EAF1DD" w:themeFill="accent3" w:themeFillTint="33"/>
          </w:tcPr>
          <w:p w14:paraId="06A81926" w14:textId="77777777" w:rsidR="003F0C76" w:rsidRPr="00894766" w:rsidRDefault="003F0C76" w:rsidP="00175948">
            <w:r w:rsidRPr="00894766">
              <w:t>VODOVODNI SISTEM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14:paraId="79D97E79" w14:textId="77777777" w:rsidR="003F0C76" w:rsidRPr="00894766" w:rsidRDefault="003F0C76" w:rsidP="00175948">
            <w:pPr>
              <w:jc w:val="center"/>
            </w:pPr>
            <w:r w:rsidRPr="00894766">
              <w:t>ŠTEVILO ODVZETIH VZORCEV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27D5E696" w14:textId="77777777" w:rsidR="003F0C76" w:rsidRPr="00894766" w:rsidRDefault="003F0C76" w:rsidP="00175948">
            <w:pPr>
              <w:jc w:val="center"/>
            </w:pPr>
            <w:r w:rsidRPr="00894766">
              <w:t>ŠTEVILO SKLADNIH VZORCEV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53FBE16E" w14:textId="77777777" w:rsidR="003F0C76" w:rsidRPr="00894766" w:rsidRDefault="003F0C76" w:rsidP="00175948">
            <w:pPr>
              <w:jc w:val="center"/>
            </w:pPr>
            <w:r w:rsidRPr="00894766">
              <w:t>ŠTEVILO NESKLADNIH VZORCEV</w:t>
            </w:r>
          </w:p>
        </w:tc>
      </w:tr>
      <w:tr w:rsidR="003F0C76" w14:paraId="33B9AEE9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17D00BED" w14:textId="77777777" w:rsidR="003F0C76" w:rsidRDefault="003F0C76" w:rsidP="00175948">
            <w:pPr>
              <w:jc w:val="center"/>
            </w:pPr>
            <w:r>
              <w:t>GLADOMES</w:t>
            </w:r>
          </w:p>
        </w:tc>
        <w:tc>
          <w:tcPr>
            <w:tcW w:w="2265" w:type="dxa"/>
          </w:tcPr>
          <w:p w14:paraId="23664CD5" w14:textId="77777777" w:rsidR="003F0C76" w:rsidRDefault="003F0C76" w:rsidP="00175948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269E3C2B" w14:textId="77777777" w:rsidR="003F0C76" w:rsidRDefault="003F0C76" w:rsidP="00175948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1F7702F8" w14:textId="77777777" w:rsidR="003F0C76" w:rsidRDefault="003F0C76" w:rsidP="00175948">
            <w:pPr>
              <w:jc w:val="center"/>
            </w:pPr>
            <w:r>
              <w:t>2</w:t>
            </w:r>
          </w:p>
        </w:tc>
      </w:tr>
      <w:tr w:rsidR="003F0C76" w14:paraId="6090875C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7577F56C" w14:textId="77777777" w:rsidR="003F0C76" w:rsidRDefault="003F0C76" w:rsidP="00175948">
            <w:pPr>
              <w:jc w:val="center"/>
            </w:pPr>
            <w:r>
              <w:t>ZG.LOŽNICA</w:t>
            </w:r>
          </w:p>
        </w:tc>
        <w:tc>
          <w:tcPr>
            <w:tcW w:w="2265" w:type="dxa"/>
          </w:tcPr>
          <w:p w14:paraId="160F3173" w14:textId="77777777" w:rsidR="003F0C76" w:rsidRDefault="003F0C76" w:rsidP="00175948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FE8D8B9" w14:textId="77777777" w:rsidR="003F0C76" w:rsidRDefault="003F0C76" w:rsidP="00175948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02CF2A25" w14:textId="77777777" w:rsidR="003F0C76" w:rsidRDefault="003F0C76" w:rsidP="00175948">
            <w:pPr>
              <w:jc w:val="center"/>
            </w:pPr>
            <w:r>
              <w:t>1</w:t>
            </w:r>
          </w:p>
        </w:tc>
      </w:tr>
      <w:tr w:rsidR="003F0C76" w14:paraId="73688AC4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23A5BDED" w14:textId="77777777" w:rsidR="003F0C76" w:rsidRDefault="003F0C76" w:rsidP="00175948">
            <w:pPr>
              <w:jc w:val="center"/>
            </w:pPr>
            <w:r>
              <w:t>KOSTANJEVEC</w:t>
            </w:r>
          </w:p>
        </w:tc>
        <w:tc>
          <w:tcPr>
            <w:tcW w:w="2265" w:type="dxa"/>
          </w:tcPr>
          <w:p w14:paraId="2873EDFD" w14:textId="77777777" w:rsidR="003F0C76" w:rsidRDefault="003F0C76" w:rsidP="00175948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027DC1EE" w14:textId="77777777" w:rsidR="003F0C76" w:rsidRDefault="003F0C76" w:rsidP="00175948">
            <w:pPr>
              <w:tabs>
                <w:tab w:val="left" w:pos="952"/>
                <w:tab w:val="center" w:pos="1025"/>
              </w:tabs>
            </w:pPr>
            <w:r>
              <w:tab/>
              <w:t>3</w:t>
            </w:r>
            <w:r>
              <w:tab/>
            </w:r>
          </w:p>
        </w:tc>
        <w:tc>
          <w:tcPr>
            <w:tcW w:w="2266" w:type="dxa"/>
          </w:tcPr>
          <w:p w14:paraId="2D8571B9" w14:textId="77777777" w:rsidR="003F0C76" w:rsidRDefault="003F0C76" w:rsidP="00175948">
            <w:pPr>
              <w:jc w:val="center"/>
            </w:pPr>
            <w:r>
              <w:t>2</w:t>
            </w:r>
          </w:p>
        </w:tc>
      </w:tr>
    </w:tbl>
    <w:p w14:paraId="0CA079C4" w14:textId="77777777" w:rsidR="003F0C76" w:rsidRDefault="003F0C76" w:rsidP="003F0C76">
      <w:pPr>
        <w:jc w:val="center"/>
      </w:pPr>
      <w:r>
        <w:t xml:space="preserve"> </w:t>
      </w:r>
    </w:p>
    <w:p w14:paraId="036C11B9" w14:textId="77777777" w:rsidR="003F0C76" w:rsidRPr="00894766" w:rsidRDefault="003F0C76" w:rsidP="003F0C76">
      <w:pPr>
        <w:rPr>
          <w:b/>
        </w:rPr>
      </w:pPr>
      <w:r w:rsidRPr="00894766">
        <w:rPr>
          <w:b/>
        </w:rPr>
        <w:t>REZULTATI V OKVIRU DRŽAVNEGA MONITORINGA: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0C76" w14:paraId="29CDDE8E" w14:textId="77777777" w:rsidTr="00175948">
        <w:trPr>
          <w:trHeight w:val="730"/>
        </w:trPr>
        <w:tc>
          <w:tcPr>
            <w:tcW w:w="2265" w:type="dxa"/>
            <w:shd w:val="clear" w:color="auto" w:fill="EAF1DD" w:themeFill="accent3" w:themeFillTint="33"/>
          </w:tcPr>
          <w:p w14:paraId="63F09E8D" w14:textId="77777777" w:rsidR="003F0C76" w:rsidRDefault="003F0C76" w:rsidP="00175948">
            <w:r>
              <w:t>VODOVODNI SISTEM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14:paraId="20FF77D8" w14:textId="77777777" w:rsidR="003F0C76" w:rsidRDefault="003F0C76" w:rsidP="00175948">
            <w:pPr>
              <w:jc w:val="center"/>
            </w:pPr>
            <w:r>
              <w:t>ŠTEVILO ODVZETIH VZORCEV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03A54D2C" w14:textId="77777777" w:rsidR="003F0C76" w:rsidRDefault="003F0C76" w:rsidP="00175948">
            <w:pPr>
              <w:jc w:val="center"/>
            </w:pPr>
            <w:r>
              <w:t>ŠTEVILO SKLADNIH VZORCEV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778E5132" w14:textId="77777777" w:rsidR="003F0C76" w:rsidRDefault="003F0C76" w:rsidP="00175948">
            <w:pPr>
              <w:jc w:val="center"/>
            </w:pPr>
            <w:r>
              <w:t>ŠTEVILO NESKLADNIH VZORCEV</w:t>
            </w:r>
          </w:p>
        </w:tc>
      </w:tr>
      <w:tr w:rsidR="003F0C76" w14:paraId="457011E6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59DFBCEF" w14:textId="77777777" w:rsidR="003F0C76" w:rsidRDefault="003F0C76" w:rsidP="00175948">
            <w:pPr>
              <w:jc w:val="center"/>
            </w:pPr>
            <w:r>
              <w:t>GLADOMES</w:t>
            </w:r>
          </w:p>
        </w:tc>
        <w:tc>
          <w:tcPr>
            <w:tcW w:w="2265" w:type="dxa"/>
          </w:tcPr>
          <w:p w14:paraId="7760045F" w14:textId="77777777" w:rsidR="003F0C76" w:rsidRDefault="003F0C76" w:rsidP="0017594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994B1C4" w14:textId="77777777" w:rsidR="003F0C76" w:rsidRDefault="003F0C76" w:rsidP="0017594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8746C6B" w14:textId="77777777" w:rsidR="003F0C76" w:rsidRDefault="003F0C76" w:rsidP="00175948">
            <w:pPr>
              <w:jc w:val="center"/>
            </w:pPr>
            <w:r>
              <w:t>0</w:t>
            </w:r>
          </w:p>
        </w:tc>
      </w:tr>
      <w:tr w:rsidR="003F0C76" w14:paraId="12AB0E3A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776B73E7" w14:textId="77777777" w:rsidR="003F0C76" w:rsidRDefault="003F0C76" w:rsidP="00175948">
            <w:pPr>
              <w:jc w:val="center"/>
            </w:pPr>
            <w:r>
              <w:t>ZG.LOŽNICA</w:t>
            </w:r>
          </w:p>
        </w:tc>
        <w:tc>
          <w:tcPr>
            <w:tcW w:w="2265" w:type="dxa"/>
          </w:tcPr>
          <w:p w14:paraId="704A4C77" w14:textId="77777777" w:rsidR="003F0C76" w:rsidRDefault="003F0C76" w:rsidP="0017594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D6472A1" w14:textId="77777777" w:rsidR="003F0C76" w:rsidRDefault="003F0C76" w:rsidP="0017594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18E7F01" w14:textId="77777777" w:rsidR="003F0C76" w:rsidRDefault="003F0C76" w:rsidP="00175948">
            <w:pPr>
              <w:jc w:val="center"/>
            </w:pPr>
            <w:r>
              <w:t>0</w:t>
            </w:r>
          </w:p>
        </w:tc>
      </w:tr>
      <w:tr w:rsidR="003F0C76" w14:paraId="4524A558" w14:textId="77777777" w:rsidTr="00175948">
        <w:tc>
          <w:tcPr>
            <w:tcW w:w="2265" w:type="dxa"/>
            <w:shd w:val="clear" w:color="auto" w:fill="DBE5F1" w:themeFill="accent1" w:themeFillTint="33"/>
          </w:tcPr>
          <w:p w14:paraId="474D77C6" w14:textId="77777777" w:rsidR="003F0C76" w:rsidRDefault="003F0C76" w:rsidP="00175948">
            <w:pPr>
              <w:jc w:val="center"/>
            </w:pPr>
            <w:r>
              <w:t>KOSTANJEVEC</w:t>
            </w:r>
          </w:p>
        </w:tc>
        <w:tc>
          <w:tcPr>
            <w:tcW w:w="2265" w:type="dxa"/>
          </w:tcPr>
          <w:p w14:paraId="01F8C352" w14:textId="77777777" w:rsidR="003F0C76" w:rsidRDefault="003F0C76" w:rsidP="00175948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3F69D2D7" w14:textId="77777777" w:rsidR="003F0C76" w:rsidRDefault="003F0C76" w:rsidP="00175948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59CA68D5" w14:textId="77777777" w:rsidR="003F0C76" w:rsidRDefault="003F0C76" w:rsidP="00175948">
            <w:pPr>
              <w:jc w:val="center"/>
            </w:pPr>
            <w:r>
              <w:t>1</w:t>
            </w:r>
          </w:p>
        </w:tc>
      </w:tr>
    </w:tbl>
    <w:p w14:paraId="29E80560" w14:textId="77777777" w:rsidR="003F0C76" w:rsidRDefault="003F0C76" w:rsidP="003F0C76">
      <w:r>
        <w:t xml:space="preserve"> </w:t>
      </w:r>
    </w:p>
    <w:p w14:paraId="56768113" w14:textId="77777777" w:rsidR="00EC0320" w:rsidRPr="003F0C76" w:rsidRDefault="00EC0320" w:rsidP="00EC0320">
      <w:pPr>
        <w:pStyle w:val="Telobesedila"/>
        <w:ind w:left="156"/>
        <w:rPr>
          <w:sz w:val="26"/>
          <w:szCs w:val="26"/>
        </w:rPr>
      </w:pPr>
    </w:p>
    <w:p w14:paraId="1B429B0F" w14:textId="77777777" w:rsidR="00EC0320" w:rsidRPr="003F0C76" w:rsidRDefault="00EC0320" w:rsidP="00EC0320">
      <w:pPr>
        <w:pStyle w:val="Telobesedila"/>
      </w:pPr>
      <w:r w:rsidRPr="003F0C76">
        <w:t>CENA PITNE VODE JE 0,50€ NA m</w:t>
      </w:r>
      <w:r w:rsidRPr="003F0C76">
        <w:rPr>
          <w:vertAlign w:val="superscript"/>
        </w:rPr>
        <w:t>3</w:t>
      </w:r>
      <w:r w:rsidRPr="003F0C76">
        <w:t xml:space="preserve">, oz. 0,0005€ NA L VODE. </w:t>
      </w:r>
    </w:p>
    <w:p w14:paraId="65434A2A" w14:textId="77777777" w:rsidR="00EC0320" w:rsidRPr="003F0C76" w:rsidRDefault="00EC0320" w:rsidP="00EC0320">
      <w:pPr>
        <w:pStyle w:val="Telobesedila"/>
        <w:ind w:left="156"/>
      </w:pPr>
    </w:p>
    <w:p w14:paraId="6181248B" w14:textId="77777777" w:rsidR="00EC0320" w:rsidRPr="003F0C76" w:rsidRDefault="00EC0320" w:rsidP="00EC0320">
      <w:pPr>
        <w:pStyle w:val="Telobesedila"/>
      </w:pPr>
      <w:r w:rsidRPr="003F0C76">
        <w:t xml:space="preserve">Letna količina porabe pitne vode v KS </w:t>
      </w:r>
      <w:proofErr w:type="spellStart"/>
      <w:r w:rsidRPr="003F0C76">
        <w:t>Zg.Ložnica</w:t>
      </w:r>
      <w:proofErr w:type="spellEnd"/>
      <w:r w:rsidRPr="003F0C76">
        <w:t xml:space="preserve"> je v letu 2023 znašala 63.738m</w:t>
      </w:r>
      <w:r w:rsidRPr="003F0C76">
        <w:rPr>
          <w:vertAlign w:val="superscript"/>
        </w:rPr>
        <w:t>3</w:t>
      </w:r>
      <w:r w:rsidRPr="003F0C76">
        <w:t xml:space="preserve"> vode, v letu 2022 61.506m</w:t>
      </w:r>
      <w:r w:rsidRPr="003F0C76">
        <w:rPr>
          <w:vertAlign w:val="superscript"/>
        </w:rPr>
        <w:t>3</w:t>
      </w:r>
      <w:r w:rsidRPr="003F0C76">
        <w:t xml:space="preserve"> vode, v letu 2021 51.028m3 vode.</w:t>
      </w:r>
    </w:p>
    <w:p w14:paraId="778884FB" w14:textId="77777777" w:rsidR="00AC2E16" w:rsidRPr="003F0C76" w:rsidRDefault="00AC2E16" w:rsidP="00EC0320">
      <w:pPr>
        <w:pStyle w:val="Telobesedila"/>
      </w:pPr>
    </w:p>
    <w:p w14:paraId="223FBEAE" w14:textId="0282CD97" w:rsidR="00AC2E16" w:rsidRPr="003F0C76" w:rsidRDefault="00AC2E16" w:rsidP="00EC0320">
      <w:pPr>
        <w:pStyle w:val="Telobesedila"/>
      </w:pPr>
      <w:r w:rsidRPr="003F0C76">
        <w:t>Letna p</w:t>
      </w:r>
      <w:r w:rsidRPr="003F0C76">
        <w:t xml:space="preserve">ovprečna </w:t>
      </w:r>
      <w:r w:rsidRPr="003F0C76">
        <w:t xml:space="preserve">količina </w:t>
      </w:r>
      <w:r w:rsidRPr="003F0C76">
        <w:t>porab</w:t>
      </w:r>
      <w:r w:rsidRPr="003F0C76">
        <w:t>e</w:t>
      </w:r>
      <w:r w:rsidRPr="003F0C76">
        <w:t xml:space="preserve"> </w:t>
      </w:r>
      <w:r w:rsidRPr="003F0C76">
        <w:t>pitne vode na</w:t>
      </w:r>
      <w:r w:rsidRPr="003F0C76">
        <w:t xml:space="preserve"> družino je cca 50m</w:t>
      </w:r>
      <w:r w:rsidRPr="003F0C76">
        <w:rPr>
          <w:vertAlign w:val="superscript"/>
        </w:rPr>
        <w:t>3</w:t>
      </w:r>
      <w:r w:rsidRPr="003F0C76">
        <w:t>.</w:t>
      </w:r>
    </w:p>
    <w:p w14:paraId="7C314BEF" w14:textId="77777777" w:rsidR="00AC2E16" w:rsidRPr="003F0C76" w:rsidRDefault="00AC2E16" w:rsidP="00EC0320">
      <w:pPr>
        <w:pStyle w:val="Telobesedila"/>
        <w:rPr>
          <w:sz w:val="26"/>
          <w:szCs w:val="26"/>
        </w:rPr>
      </w:pPr>
    </w:p>
    <w:p w14:paraId="586ADE52" w14:textId="77777777" w:rsidR="003F0C76" w:rsidRPr="003F0C76" w:rsidRDefault="003F0C76" w:rsidP="003F0C76">
      <w:pPr>
        <w:pStyle w:val="Brezrazmikov"/>
        <w:rPr>
          <w:sz w:val="24"/>
          <w:szCs w:val="24"/>
          <w:u w:val="single"/>
        </w:rPr>
      </w:pPr>
      <w:r w:rsidRPr="003F0C76">
        <w:rPr>
          <w:sz w:val="24"/>
          <w:szCs w:val="24"/>
          <w:u w:val="single"/>
        </w:rPr>
        <w:t xml:space="preserve">V primeru neskladnosti pitne vode so </w:t>
      </w:r>
      <w:r w:rsidRPr="003F0C76">
        <w:rPr>
          <w:b/>
          <w:sz w:val="24"/>
          <w:szCs w:val="24"/>
          <w:u w:val="single"/>
        </w:rPr>
        <w:t>navodila za prekuhavanje vode</w:t>
      </w:r>
      <w:r w:rsidRPr="003F0C76">
        <w:rPr>
          <w:sz w:val="24"/>
          <w:szCs w:val="24"/>
          <w:u w:val="single"/>
        </w:rPr>
        <w:t xml:space="preserve"> naslednja:</w:t>
      </w:r>
    </w:p>
    <w:p w14:paraId="16DFE62E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 xml:space="preserve">- vodo dezinficirajte s prekuhavanjem </w:t>
      </w:r>
    </w:p>
    <w:p w14:paraId="268E25E4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 xml:space="preserve">- voda naj burno vre 3 minute </w:t>
      </w:r>
    </w:p>
    <w:p w14:paraId="365051A1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>- najbolje, da jo pustite v isti posodi, v kateri ste jo prekuhali</w:t>
      </w:r>
    </w:p>
    <w:p w14:paraId="42585100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>- pokrito hranite v hladilniku in jo za pitje uporabljajte 24 ur, izjemoma do 48 ur.</w:t>
      </w:r>
    </w:p>
    <w:p w14:paraId="512839BA" w14:textId="77777777" w:rsidR="003F0C76" w:rsidRPr="003F0C76" w:rsidRDefault="003F0C76" w:rsidP="003F0C76">
      <w:pPr>
        <w:pStyle w:val="Brezrazmikov"/>
        <w:rPr>
          <w:sz w:val="24"/>
          <w:szCs w:val="24"/>
        </w:rPr>
      </w:pPr>
    </w:p>
    <w:p w14:paraId="0F3B6E6A" w14:textId="77777777" w:rsidR="003F0C76" w:rsidRPr="003F0C76" w:rsidRDefault="003F0C76" w:rsidP="003F0C76">
      <w:pPr>
        <w:pStyle w:val="Brezrazmikov"/>
        <w:rPr>
          <w:sz w:val="24"/>
          <w:szCs w:val="24"/>
          <w:u w:val="single"/>
        </w:rPr>
      </w:pPr>
      <w:r w:rsidRPr="003F0C76">
        <w:rPr>
          <w:sz w:val="24"/>
          <w:szCs w:val="24"/>
          <w:u w:val="single"/>
        </w:rPr>
        <w:t xml:space="preserve">Seznanjamo vas tudi z priporočili Nacionalnega inštituta za javno zdravje. </w:t>
      </w:r>
    </w:p>
    <w:p w14:paraId="760783D0" w14:textId="77777777" w:rsidR="003F0C76" w:rsidRPr="003F0C76" w:rsidRDefault="003F0C76" w:rsidP="003F0C76">
      <w:pPr>
        <w:pStyle w:val="Brezrazmikov"/>
        <w:rPr>
          <w:sz w:val="24"/>
          <w:szCs w:val="24"/>
          <w:u w:val="single"/>
        </w:rPr>
      </w:pPr>
      <w:r w:rsidRPr="003F0C76">
        <w:rPr>
          <w:b/>
          <w:bCs/>
          <w:sz w:val="24"/>
          <w:szCs w:val="24"/>
          <w:u w:val="single"/>
        </w:rPr>
        <w:t>V</w:t>
      </w:r>
      <w:r w:rsidRPr="003F0C76">
        <w:rPr>
          <w:b/>
          <w:sz w:val="24"/>
          <w:szCs w:val="24"/>
          <w:u w:val="single"/>
        </w:rPr>
        <w:t>zdrževanje hišnega vodovodnega omrežja</w:t>
      </w:r>
      <w:r w:rsidRPr="003F0C76">
        <w:rPr>
          <w:sz w:val="24"/>
          <w:szCs w:val="24"/>
          <w:u w:val="single"/>
        </w:rPr>
        <w:t>:</w:t>
      </w:r>
    </w:p>
    <w:p w14:paraId="1958C251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>- vsaj enkrat na 14 dni na vseh pipah snemite in očistite mrežice</w:t>
      </w:r>
    </w:p>
    <w:p w14:paraId="7D236BB9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>- voda iz pipe, ki jo vsakodnevno ne uporabljate naj pred prvo uporabo teče vsaj 2 minuti</w:t>
      </w:r>
    </w:p>
    <w:p w14:paraId="52E8914A" w14:textId="77777777" w:rsidR="003F0C76" w:rsidRPr="003F0C76" w:rsidRDefault="003F0C76" w:rsidP="003F0C76">
      <w:pPr>
        <w:pStyle w:val="Brezrazmikov"/>
        <w:rPr>
          <w:sz w:val="24"/>
          <w:szCs w:val="24"/>
        </w:rPr>
      </w:pPr>
      <w:r w:rsidRPr="003F0C76">
        <w:rPr>
          <w:sz w:val="24"/>
          <w:szCs w:val="24"/>
        </w:rPr>
        <w:t>- evidentirajte morebitne slepe rokave v vašem omrežju in jih odstranite, saj se v njih množijo bakterije. Do odstranitve vsaj enkrat na teden spirajte vodo iz slepih rokavov.</w:t>
      </w:r>
    </w:p>
    <w:p w14:paraId="15EE450A" w14:textId="77777777" w:rsidR="00AC2E16" w:rsidRPr="003F0C76" w:rsidRDefault="00AC2E16" w:rsidP="00AC2E16">
      <w:pPr>
        <w:pStyle w:val="Telobesedila"/>
        <w:spacing w:before="7"/>
      </w:pPr>
    </w:p>
    <w:p w14:paraId="0C902DD0" w14:textId="77777777" w:rsidR="003F0C76" w:rsidRPr="00EC0320" w:rsidRDefault="003F0C76" w:rsidP="003F0C76">
      <w:pPr>
        <w:pStyle w:val="Telobesedila"/>
        <w:rPr>
          <w:sz w:val="28"/>
          <w:szCs w:val="28"/>
        </w:rPr>
      </w:pPr>
    </w:p>
    <w:p w14:paraId="7DC4500D" w14:textId="77777777" w:rsidR="00EC0320" w:rsidRDefault="00EC0320">
      <w:pPr>
        <w:spacing w:before="17"/>
        <w:ind w:left="1943" w:right="1908"/>
        <w:jc w:val="center"/>
        <w:rPr>
          <w:b/>
          <w:sz w:val="28"/>
        </w:rPr>
      </w:pPr>
    </w:p>
    <w:p w14:paraId="23E0C38C" w14:textId="77777777" w:rsidR="00216422" w:rsidRDefault="00216422">
      <w:pPr>
        <w:pStyle w:val="Telobesedila"/>
        <w:spacing w:before="8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87"/>
        <w:gridCol w:w="3100"/>
        <w:gridCol w:w="2811"/>
      </w:tblGrid>
      <w:tr w:rsidR="00216422" w14:paraId="383E0D0D" w14:textId="77777777">
        <w:trPr>
          <w:trHeight w:val="635"/>
        </w:trPr>
        <w:tc>
          <w:tcPr>
            <w:tcW w:w="828" w:type="dxa"/>
          </w:tcPr>
          <w:p w14:paraId="00BA93F3" w14:textId="77777777" w:rsidR="00216422" w:rsidRDefault="00000000">
            <w:pPr>
              <w:pStyle w:val="TableParagraph"/>
              <w:spacing w:before="173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Člen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287" w:type="dxa"/>
          </w:tcPr>
          <w:p w14:paraId="10CA8CB3" w14:textId="77777777" w:rsidR="00216422" w:rsidRDefault="00000000">
            <w:pPr>
              <w:pStyle w:val="TableParagraph"/>
              <w:spacing w:before="26"/>
              <w:ind w:left="485" w:right="455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VZROK ZA OBVEŠČANJE</w:t>
            </w:r>
          </w:p>
        </w:tc>
        <w:tc>
          <w:tcPr>
            <w:tcW w:w="3100" w:type="dxa"/>
          </w:tcPr>
          <w:p w14:paraId="45846414" w14:textId="77777777" w:rsidR="00216422" w:rsidRDefault="00000000">
            <w:pPr>
              <w:pStyle w:val="TableParagraph"/>
              <w:spacing w:before="173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ČAS OBVEŠČANJA</w:t>
            </w:r>
          </w:p>
        </w:tc>
        <w:tc>
          <w:tcPr>
            <w:tcW w:w="2811" w:type="dxa"/>
          </w:tcPr>
          <w:p w14:paraId="03002953" w14:textId="77777777" w:rsidR="00216422" w:rsidRDefault="00000000">
            <w:pPr>
              <w:pStyle w:val="TableParagraph"/>
              <w:spacing w:before="17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NAČIN OBVEŠČANJA</w:t>
            </w:r>
          </w:p>
        </w:tc>
      </w:tr>
      <w:tr w:rsidR="00216422" w14:paraId="3F7F01F1" w14:textId="77777777">
        <w:trPr>
          <w:trHeight w:val="2866"/>
        </w:trPr>
        <w:tc>
          <w:tcPr>
            <w:tcW w:w="828" w:type="dxa"/>
            <w:tcBorders>
              <w:bottom w:val="double" w:sz="2" w:space="0" w:color="000000"/>
            </w:tcBorders>
          </w:tcPr>
          <w:p w14:paraId="3F877288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4A41AED6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54DD2301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4294C058" w14:textId="77777777" w:rsidR="00216422" w:rsidRDefault="0021642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FA3C7C8" w14:textId="77777777" w:rsidR="00216422" w:rsidRDefault="00000000">
            <w:pPr>
              <w:pStyle w:val="TableParagraph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87" w:type="dxa"/>
            <w:tcBorders>
              <w:bottom w:val="double" w:sz="2" w:space="0" w:color="000000"/>
            </w:tcBorders>
          </w:tcPr>
          <w:p w14:paraId="29343F5D" w14:textId="77777777" w:rsidR="00216422" w:rsidRDefault="0021642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46FA85A" w14:textId="77777777" w:rsidR="00216422" w:rsidRDefault="00000000">
            <w:pPr>
              <w:pStyle w:val="TableParagraph"/>
              <w:spacing w:before="1"/>
              <w:ind w:left="31" w:right="44"/>
              <w:rPr>
                <w:sz w:val="24"/>
              </w:rPr>
            </w:pPr>
            <w:r>
              <w:rPr>
                <w:sz w:val="24"/>
              </w:rPr>
              <w:t>Upravljavec vodovoda ugotovi, da je pitna voda neskladna ali zdravstveno neustrezna zaradi interne vodovodne napeljave.</w:t>
            </w:r>
          </w:p>
        </w:tc>
        <w:tc>
          <w:tcPr>
            <w:tcW w:w="3100" w:type="dxa"/>
            <w:tcBorders>
              <w:bottom w:val="double" w:sz="2" w:space="0" w:color="000000"/>
            </w:tcBorders>
          </w:tcPr>
          <w:p w14:paraId="5A9A6F2B" w14:textId="77777777" w:rsidR="00216422" w:rsidRDefault="0021642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A7A2BA" w14:textId="77777777" w:rsidR="00216422" w:rsidRDefault="00000000">
            <w:pPr>
              <w:pStyle w:val="TableParagraph"/>
              <w:spacing w:before="1"/>
              <w:ind w:left="30" w:right="65"/>
              <w:rPr>
                <w:sz w:val="24"/>
              </w:rPr>
            </w:pPr>
            <w:r>
              <w:rPr>
                <w:sz w:val="24"/>
              </w:rPr>
              <w:t>Čimprej oziroma najpozneje v treh dneh po ugotovitvi obvesti lastnika oziroma upravljavca ali upravnika objekta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. Če je treba razglasiti ukrep omejitve ali prepovedi uporabe pitne vode, pa najpozneje v dveh urah.</w:t>
            </w:r>
          </w:p>
        </w:tc>
        <w:tc>
          <w:tcPr>
            <w:tcW w:w="2811" w:type="dxa"/>
            <w:tcBorders>
              <w:bottom w:val="double" w:sz="2" w:space="0" w:color="000000"/>
            </w:tcBorders>
          </w:tcPr>
          <w:p w14:paraId="471ABF2B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61823F55" w14:textId="77777777" w:rsidR="00216422" w:rsidRDefault="0021642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909637" w14:textId="5EC7397E" w:rsidR="004C78A3" w:rsidRPr="004C78A3" w:rsidRDefault="00000000" w:rsidP="004C78A3">
            <w:pPr>
              <w:pStyle w:val="TableParagraph"/>
              <w:numPr>
                <w:ilvl w:val="0"/>
                <w:numId w:val="6"/>
              </w:numPr>
              <w:tabs>
                <w:tab w:val="left" w:pos="75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Z obvestilom v hišni nabiralnik.</w:t>
            </w:r>
          </w:p>
          <w:p w14:paraId="7A2D861D" w14:textId="4C60A91A" w:rsidR="00216422" w:rsidRPr="004C78A3" w:rsidRDefault="004C78A3" w:rsidP="004C78A3">
            <w:pPr>
              <w:pStyle w:val="Odstavekseznama"/>
              <w:numPr>
                <w:ilvl w:val="0"/>
                <w:numId w:val="6"/>
              </w:numPr>
              <w:spacing w:line="270" w:lineRule="atLeast"/>
              <w:rPr>
                <w:rFonts w:ascii="Tahoma" w:eastAsia="Times New Roman" w:hAnsi="Tahoma" w:cs="Tahoma"/>
                <w:b/>
                <w:bCs/>
                <w:color w:val="333333"/>
                <w:spacing w:val="11"/>
                <w:sz w:val="21"/>
                <w:szCs w:val="21"/>
                <w:lang w:val="en-SI" w:eastAsia="en-SI"/>
              </w:rPr>
            </w:pPr>
            <w:r>
              <w:rPr>
                <w:sz w:val="24"/>
              </w:rPr>
              <w:t>O</w:t>
            </w:r>
            <w:r w:rsidRPr="004C78A3">
              <w:rPr>
                <w:sz w:val="24"/>
              </w:rPr>
              <w:t>glas</w:t>
            </w:r>
            <w:r>
              <w:rPr>
                <w:sz w:val="24"/>
              </w:rPr>
              <w:t>na</w:t>
            </w:r>
            <w:r w:rsidRPr="004C78A3">
              <w:rPr>
                <w:sz w:val="24"/>
              </w:rPr>
              <w:t xml:space="preserve"> desk</w:t>
            </w:r>
            <w:r>
              <w:rPr>
                <w:sz w:val="24"/>
              </w:rPr>
              <w:t>a</w:t>
            </w:r>
            <w:r w:rsidRPr="004C78A3">
              <w:rPr>
                <w:sz w:val="24"/>
              </w:rPr>
              <w:t xml:space="preserve"> </w:t>
            </w:r>
            <w:r w:rsidRPr="004C78A3">
              <w:rPr>
                <w:spacing w:val="-6"/>
                <w:sz w:val="24"/>
              </w:rPr>
              <w:t xml:space="preserve">KS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(Pri vhodu v KS,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4C78A3">
              <w:rPr>
                <w:sz w:val="24"/>
                <w:szCs w:val="24"/>
              </w:rPr>
              <w:t>)</w:t>
            </w:r>
          </w:p>
        </w:tc>
      </w:tr>
      <w:tr w:rsidR="00216422" w14:paraId="642A90F4" w14:textId="77777777">
        <w:trPr>
          <w:trHeight w:val="2365"/>
        </w:trPr>
        <w:tc>
          <w:tcPr>
            <w:tcW w:w="828" w:type="dxa"/>
            <w:tcBorders>
              <w:top w:val="double" w:sz="2" w:space="0" w:color="000000"/>
            </w:tcBorders>
          </w:tcPr>
          <w:p w14:paraId="067A5AB0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1EF5C724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55E56234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5BF55296" w14:textId="77777777" w:rsidR="00216422" w:rsidRDefault="00000000">
            <w:pPr>
              <w:pStyle w:val="TableParagraph"/>
              <w:spacing w:before="152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287" w:type="dxa"/>
            <w:tcBorders>
              <w:top w:val="double" w:sz="2" w:space="0" w:color="000000"/>
            </w:tcBorders>
          </w:tcPr>
          <w:p w14:paraId="6D6E1B55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341B79BA" w14:textId="77777777" w:rsidR="00216422" w:rsidRDefault="0021642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D199323" w14:textId="77777777" w:rsidR="00216422" w:rsidRDefault="00000000">
            <w:pPr>
              <w:pStyle w:val="TableParagraph"/>
              <w:ind w:left="31" w:right="4"/>
              <w:rPr>
                <w:sz w:val="24"/>
              </w:rPr>
            </w:pPr>
            <w:r>
              <w:rPr>
                <w:sz w:val="24"/>
              </w:rPr>
              <w:t>Upravljavec vodovoda izda ukrep omejitve ali prepovedi uporabe pitne vode.</w:t>
            </w:r>
          </w:p>
        </w:tc>
        <w:tc>
          <w:tcPr>
            <w:tcW w:w="3100" w:type="dxa"/>
            <w:tcBorders>
              <w:top w:val="double" w:sz="2" w:space="0" w:color="000000"/>
            </w:tcBorders>
          </w:tcPr>
          <w:p w14:paraId="792E72E3" w14:textId="77777777" w:rsidR="00216422" w:rsidRDefault="0021642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5FA721E" w14:textId="77777777" w:rsidR="00216422" w:rsidRDefault="00000000">
            <w:pPr>
              <w:pStyle w:val="TableParagraph"/>
              <w:spacing w:before="1"/>
              <w:ind w:left="30" w:right="41"/>
              <w:rPr>
                <w:sz w:val="24"/>
              </w:rPr>
            </w:pPr>
            <w:r>
              <w:rPr>
                <w:sz w:val="24"/>
              </w:rPr>
              <w:t>Ob začetku veljavnosti ukrepa, a najpozneje v dveh urah obvesti uporabnike javne službe ali vse lastnike</w:t>
            </w:r>
          </w:p>
          <w:p w14:paraId="73F8A1EB" w14:textId="77777777" w:rsidR="00216422" w:rsidRDefault="00000000">
            <w:pPr>
              <w:pStyle w:val="TableParagraph"/>
              <w:spacing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zasebnega vodovoda (obvešča vsak dan do preklica).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811" w:type="dxa"/>
            <w:tcBorders>
              <w:top w:val="double" w:sz="2" w:space="0" w:color="000000"/>
            </w:tcBorders>
          </w:tcPr>
          <w:p w14:paraId="246896FB" w14:textId="77777777" w:rsidR="00216422" w:rsidRDefault="0021642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4C6DBA1" w14:textId="77777777" w:rsidR="004C78A3" w:rsidRPr="004C78A3" w:rsidRDefault="004C78A3" w:rsidP="004C78A3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Z obvestilom v hišni nabiralnik.</w:t>
            </w:r>
          </w:p>
          <w:p w14:paraId="2B62787B" w14:textId="3CB7125C" w:rsidR="00216422" w:rsidRDefault="004C78A3" w:rsidP="004C78A3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4C78A3">
              <w:rPr>
                <w:sz w:val="24"/>
              </w:rPr>
              <w:t>glas</w:t>
            </w:r>
            <w:r>
              <w:rPr>
                <w:sz w:val="24"/>
              </w:rPr>
              <w:t>na</w:t>
            </w:r>
            <w:r w:rsidRPr="004C78A3">
              <w:rPr>
                <w:sz w:val="24"/>
              </w:rPr>
              <w:t xml:space="preserve"> desk</w:t>
            </w:r>
            <w:r>
              <w:rPr>
                <w:sz w:val="24"/>
              </w:rPr>
              <w:t>a</w:t>
            </w:r>
            <w:r w:rsidRPr="004C78A3">
              <w:rPr>
                <w:sz w:val="24"/>
              </w:rPr>
              <w:t xml:space="preserve"> </w:t>
            </w:r>
            <w:r w:rsidRPr="004C78A3">
              <w:rPr>
                <w:spacing w:val="-6"/>
                <w:sz w:val="24"/>
              </w:rPr>
              <w:t xml:space="preserve">KS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(Pri vhodu v KS,</w:t>
            </w:r>
            <w:r w:rsidR="00F63645">
              <w:rPr>
                <w:sz w:val="24"/>
                <w:szCs w:val="24"/>
              </w:rPr>
              <w:t xml:space="preserve">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4C78A3">
              <w:rPr>
                <w:sz w:val="24"/>
                <w:szCs w:val="24"/>
              </w:rPr>
              <w:t>)</w:t>
            </w:r>
            <w:r>
              <w:rPr>
                <w:sz w:val="24"/>
              </w:rPr>
              <w:t>.</w:t>
            </w:r>
          </w:p>
          <w:p w14:paraId="7BB4DA60" w14:textId="5CC6C029" w:rsidR="00216422" w:rsidRDefault="00000000" w:rsidP="004C78A3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spacing w:line="242" w:lineRule="auto"/>
              <w:ind w:right="450"/>
              <w:rPr>
                <w:sz w:val="24"/>
              </w:rPr>
            </w:pPr>
            <w:r>
              <w:rPr>
                <w:sz w:val="24"/>
              </w:rPr>
              <w:t xml:space="preserve">Spletna stran </w:t>
            </w:r>
            <w:r>
              <w:rPr>
                <w:spacing w:val="-6"/>
                <w:sz w:val="24"/>
              </w:rPr>
              <w:t xml:space="preserve">KS </w:t>
            </w:r>
            <w:proofErr w:type="spellStart"/>
            <w:r w:rsidR="004C78A3">
              <w:rPr>
                <w:sz w:val="24"/>
              </w:rPr>
              <w:t>Zg</w:t>
            </w:r>
            <w:r>
              <w:rPr>
                <w:sz w:val="24"/>
              </w:rPr>
              <w:t>.</w:t>
            </w:r>
            <w:r w:rsidR="004C78A3">
              <w:rPr>
                <w:sz w:val="24"/>
              </w:rPr>
              <w:t>Ložnica</w:t>
            </w:r>
            <w:proofErr w:type="spellEnd"/>
            <w:r w:rsidR="004C78A3">
              <w:rPr>
                <w:sz w:val="24"/>
              </w:rPr>
              <w:t xml:space="preserve"> </w:t>
            </w:r>
          </w:p>
        </w:tc>
      </w:tr>
      <w:tr w:rsidR="00216422" w14:paraId="5C740A41" w14:textId="77777777">
        <w:trPr>
          <w:trHeight w:val="1947"/>
        </w:trPr>
        <w:tc>
          <w:tcPr>
            <w:tcW w:w="828" w:type="dxa"/>
          </w:tcPr>
          <w:p w14:paraId="5007D90D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581E9D97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299089D7" w14:textId="77777777" w:rsidR="00216422" w:rsidRDefault="0021642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904CABC" w14:textId="77777777" w:rsidR="00216422" w:rsidRDefault="00000000">
            <w:pPr>
              <w:pStyle w:val="TableParagraph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287" w:type="dxa"/>
          </w:tcPr>
          <w:p w14:paraId="37E248AB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7F0A8EB3" w14:textId="77777777" w:rsidR="00216422" w:rsidRDefault="0021642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3116D46" w14:textId="77777777" w:rsidR="00216422" w:rsidRDefault="00000000">
            <w:pPr>
              <w:pStyle w:val="TableParagraph"/>
              <w:ind w:left="31" w:right="44"/>
              <w:rPr>
                <w:sz w:val="24"/>
              </w:rPr>
            </w:pPr>
            <w:r>
              <w:rPr>
                <w:sz w:val="24"/>
              </w:rPr>
              <w:t>Upravljavec vodovoda izda ukrep prekinitve oskrbe s pitno vodo</w:t>
            </w:r>
          </w:p>
        </w:tc>
        <w:tc>
          <w:tcPr>
            <w:tcW w:w="3100" w:type="dxa"/>
          </w:tcPr>
          <w:p w14:paraId="5E9A0732" w14:textId="77777777" w:rsidR="00216422" w:rsidRDefault="0021642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12F12A" w14:textId="77777777" w:rsidR="00216422" w:rsidRDefault="00000000">
            <w:pPr>
              <w:pStyle w:val="TableParagraph"/>
              <w:ind w:left="30" w:right="564"/>
              <w:rPr>
                <w:sz w:val="24"/>
              </w:rPr>
            </w:pPr>
            <w:r>
              <w:rPr>
                <w:sz w:val="24"/>
              </w:rPr>
              <w:t>Takoj, ko je mogoče, a najpozneje v 24 urah po prekinitvi oskrbe, obvesti uporabnike javne službe.</w:t>
            </w:r>
          </w:p>
        </w:tc>
        <w:tc>
          <w:tcPr>
            <w:tcW w:w="2811" w:type="dxa"/>
          </w:tcPr>
          <w:p w14:paraId="000501CC" w14:textId="77777777" w:rsidR="00F63645" w:rsidRPr="004C78A3" w:rsidRDefault="00F63645" w:rsidP="00F63645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Z obvestilom v hišni nabiralnik.</w:t>
            </w:r>
          </w:p>
          <w:p w14:paraId="5B229206" w14:textId="77777777" w:rsidR="00F63645" w:rsidRDefault="00F63645" w:rsidP="00F63645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4C78A3">
              <w:rPr>
                <w:sz w:val="24"/>
              </w:rPr>
              <w:t>glas</w:t>
            </w:r>
            <w:r>
              <w:rPr>
                <w:sz w:val="24"/>
              </w:rPr>
              <w:t>na</w:t>
            </w:r>
            <w:r w:rsidRPr="004C78A3">
              <w:rPr>
                <w:sz w:val="24"/>
              </w:rPr>
              <w:t xml:space="preserve"> desk</w:t>
            </w:r>
            <w:r>
              <w:rPr>
                <w:sz w:val="24"/>
              </w:rPr>
              <w:t>a</w:t>
            </w:r>
            <w:r w:rsidRPr="004C78A3">
              <w:rPr>
                <w:sz w:val="24"/>
              </w:rPr>
              <w:t xml:space="preserve"> </w:t>
            </w:r>
            <w:r w:rsidRPr="004C78A3">
              <w:rPr>
                <w:spacing w:val="-6"/>
                <w:sz w:val="24"/>
              </w:rPr>
              <w:t xml:space="preserve">KS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(Pri vhodu v KS,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4C78A3">
              <w:rPr>
                <w:sz w:val="24"/>
                <w:szCs w:val="24"/>
              </w:rPr>
              <w:t>)</w:t>
            </w:r>
            <w:r>
              <w:rPr>
                <w:sz w:val="24"/>
              </w:rPr>
              <w:t>.</w:t>
            </w:r>
          </w:p>
          <w:p w14:paraId="5B0EA8F1" w14:textId="5848E2BF" w:rsidR="00216422" w:rsidRDefault="00F63645" w:rsidP="00F63645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 xml:space="preserve">Spletna stran </w:t>
            </w:r>
            <w:r>
              <w:rPr>
                <w:spacing w:val="-6"/>
                <w:sz w:val="24"/>
              </w:rPr>
              <w:t xml:space="preserve">KS </w:t>
            </w:r>
            <w:proofErr w:type="spellStart"/>
            <w:r>
              <w:rPr>
                <w:sz w:val="24"/>
              </w:rPr>
              <w:t>Zg.Ložnica</w:t>
            </w:r>
            <w:proofErr w:type="spellEnd"/>
          </w:p>
        </w:tc>
      </w:tr>
      <w:tr w:rsidR="00216422" w14:paraId="4D13266C" w14:textId="77777777">
        <w:trPr>
          <w:trHeight w:val="2636"/>
        </w:trPr>
        <w:tc>
          <w:tcPr>
            <w:tcW w:w="828" w:type="dxa"/>
          </w:tcPr>
          <w:p w14:paraId="6ABA3E3F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05F2E08A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519CC5F4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066307D9" w14:textId="77777777" w:rsidR="00216422" w:rsidRDefault="0021642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030BA05" w14:textId="77777777" w:rsidR="00216422" w:rsidRDefault="00000000">
            <w:pPr>
              <w:pStyle w:val="TableParagraph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287" w:type="dxa"/>
          </w:tcPr>
          <w:p w14:paraId="085D0F69" w14:textId="77777777" w:rsidR="00216422" w:rsidRDefault="00216422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524EE75" w14:textId="77777777" w:rsidR="00216422" w:rsidRDefault="00000000">
            <w:pPr>
              <w:pStyle w:val="TableParagraph"/>
              <w:spacing w:before="1"/>
              <w:ind w:left="31" w:right="112"/>
              <w:rPr>
                <w:sz w:val="24"/>
              </w:rPr>
            </w:pPr>
            <w:r>
              <w:rPr>
                <w:sz w:val="24"/>
              </w:rPr>
              <w:t>Lastnik oziroma upravljavec ali upravnik prednostnih prostorov ugotovi neskladnost pitne vode.</w:t>
            </w:r>
          </w:p>
        </w:tc>
        <w:tc>
          <w:tcPr>
            <w:tcW w:w="3100" w:type="dxa"/>
          </w:tcPr>
          <w:p w14:paraId="24DCEB01" w14:textId="77777777" w:rsidR="00216422" w:rsidRDefault="00000000">
            <w:pPr>
              <w:pStyle w:val="TableParagraph"/>
              <w:spacing w:before="23"/>
              <w:ind w:left="30" w:right="2"/>
              <w:rPr>
                <w:sz w:val="24"/>
              </w:rPr>
            </w:pPr>
            <w:r>
              <w:rPr>
                <w:sz w:val="24"/>
              </w:rPr>
              <w:t>Takoj obvesti uporabnike pitne vode v prednostnih prostorih.</w:t>
            </w:r>
          </w:p>
          <w:p w14:paraId="4A303970" w14:textId="77777777" w:rsidR="00216422" w:rsidRDefault="00000000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Takojšnja obveščenost</w:t>
            </w:r>
          </w:p>
          <w:p w14:paraId="371860BE" w14:textId="77777777" w:rsidR="00216422" w:rsidRDefault="00000000">
            <w:pPr>
              <w:pStyle w:val="TableParagraph"/>
              <w:ind w:left="30" w:right="49"/>
              <w:rPr>
                <w:sz w:val="24"/>
              </w:rPr>
            </w:pPr>
            <w:r>
              <w:rPr>
                <w:sz w:val="24"/>
              </w:rPr>
              <w:t>uporabnikov pitne vode je še posebej pomembna, če je treba razglasiti ukrep omejitve ali prepovedi uporabe pitne vode.</w:t>
            </w:r>
          </w:p>
        </w:tc>
        <w:tc>
          <w:tcPr>
            <w:tcW w:w="2811" w:type="dxa"/>
          </w:tcPr>
          <w:p w14:paraId="3D4437CF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7D1DD16B" w14:textId="77777777" w:rsidR="00216422" w:rsidRDefault="0021642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F7F22C" w14:textId="77777777" w:rsidR="002164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Oglasne deske prednostnih prostorov,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vodstvo</w:t>
            </w:r>
          </w:p>
          <w:p w14:paraId="72128F5F" w14:textId="477DCC0B" w:rsidR="002164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 xml:space="preserve">Spletna stran </w:t>
            </w:r>
            <w:r>
              <w:rPr>
                <w:spacing w:val="-6"/>
                <w:sz w:val="24"/>
              </w:rPr>
              <w:t xml:space="preserve">KS </w:t>
            </w:r>
            <w:proofErr w:type="spellStart"/>
            <w:r w:rsidR="00F63645">
              <w:rPr>
                <w:sz w:val="24"/>
              </w:rPr>
              <w:t>Zg.Ložnica</w:t>
            </w:r>
            <w:proofErr w:type="spellEnd"/>
          </w:p>
        </w:tc>
      </w:tr>
      <w:tr w:rsidR="00216422" w14:paraId="614F47DA" w14:textId="77777777">
        <w:trPr>
          <w:trHeight w:val="2839"/>
        </w:trPr>
        <w:tc>
          <w:tcPr>
            <w:tcW w:w="828" w:type="dxa"/>
          </w:tcPr>
          <w:p w14:paraId="72B5E143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468FB3FC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11F8B313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0CFAA24B" w14:textId="77777777" w:rsidR="00216422" w:rsidRDefault="0021642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630C82E" w14:textId="77777777" w:rsidR="00216422" w:rsidRDefault="00000000">
            <w:pPr>
              <w:pStyle w:val="TableParagraph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287" w:type="dxa"/>
          </w:tcPr>
          <w:p w14:paraId="187C3147" w14:textId="77777777" w:rsidR="00216422" w:rsidRDefault="0021642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7B3CD8" w14:textId="77777777" w:rsidR="00216422" w:rsidRDefault="00000000">
            <w:pPr>
              <w:pStyle w:val="TableParagraph"/>
              <w:ind w:left="31" w:right="74"/>
              <w:rPr>
                <w:sz w:val="24"/>
              </w:rPr>
            </w:pPr>
            <w:r>
              <w:rPr>
                <w:sz w:val="24"/>
              </w:rPr>
              <w:t>Ministrstvo za zdravje izda upravljavcu vodovoda dovoljenje za odstopanje od mejnih vrednosti parametrov iz Dela B Priloge 1 Uredbe o pitni vodi.</w:t>
            </w:r>
          </w:p>
        </w:tc>
        <w:tc>
          <w:tcPr>
            <w:tcW w:w="3100" w:type="dxa"/>
          </w:tcPr>
          <w:p w14:paraId="65DA1251" w14:textId="77777777" w:rsidR="00216422" w:rsidRDefault="00216422">
            <w:pPr>
              <w:pStyle w:val="TableParagraph"/>
              <w:rPr>
                <w:b/>
                <w:sz w:val="24"/>
              </w:rPr>
            </w:pPr>
          </w:p>
          <w:p w14:paraId="79FDA455" w14:textId="77777777" w:rsidR="00216422" w:rsidRDefault="0021642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2965B33" w14:textId="77777777" w:rsidR="00216422" w:rsidRDefault="00000000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z w:val="24"/>
              </w:rPr>
              <w:t>Na dan pridobitve dovoljenja, a najpozneje v sedmih dneh upravljavec vodovoda obvesti uporabnike javne službe ali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vse lastnike zasebnega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vodovoda.</w:t>
            </w:r>
          </w:p>
        </w:tc>
        <w:tc>
          <w:tcPr>
            <w:tcW w:w="2811" w:type="dxa"/>
          </w:tcPr>
          <w:p w14:paraId="76894E57" w14:textId="77777777" w:rsidR="00216422" w:rsidRDefault="0021642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FB423CB" w14:textId="77777777" w:rsidR="00F63645" w:rsidRPr="004C78A3" w:rsidRDefault="00F63645" w:rsidP="00F63645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Z obvestilom v hišni nabiralnik.</w:t>
            </w:r>
          </w:p>
          <w:p w14:paraId="1CCDFE63" w14:textId="77777777" w:rsidR="00F63645" w:rsidRDefault="00F63645" w:rsidP="00F63645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4C78A3">
              <w:rPr>
                <w:sz w:val="24"/>
              </w:rPr>
              <w:t>glas</w:t>
            </w:r>
            <w:r>
              <w:rPr>
                <w:sz w:val="24"/>
              </w:rPr>
              <w:t>na</w:t>
            </w:r>
            <w:r w:rsidRPr="004C78A3">
              <w:rPr>
                <w:sz w:val="24"/>
              </w:rPr>
              <w:t xml:space="preserve"> desk</w:t>
            </w:r>
            <w:r>
              <w:rPr>
                <w:sz w:val="24"/>
              </w:rPr>
              <w:t>a</w:t>
            </w:r>
            <w:r w:rsidRPr="004C78A3">
              <w:rPr>
                <w:sz w:val="24"/>
              </w:rPr>
              <w:t xml:space="preserve"> </w:t>
            </w:r>
            <w:r w:rsidRPr="004C78A3">
              <w:rPr>
                <w:spacing w:val="-6"/>
                <w:sz w:val="24"/>
              </w:rPr>
              <w:t xml:space="preserve">KS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(Pri vhodu v KS,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C78A3">
              <w:rPr>
                <w:sz w:val="24"/>
                <w:szCs w:val="24"/>
              </w:rPr>
              <w:t>Zg.Ložnica</w:t>
            </w:r>
            <w:proofErr w:type="spellEnd"/>
            <w:r w:rsidRPr="004C7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4C78A3">
              <w:rPr>
                <w:sz w:val="24"/>
                <w:szCs w:val="24"/>
              </w:rPr>
              <w:t>)</w:t>
            </w:r>
            <w:r>
              <w:rPr>
                <w:sz w:val="24"/>
              </w:rPr>
              <w:t>.</w:t>
            </w:r>
          </w:p>
          <w:p w14:paraId="2288486D" w14:textId="25A4D510" w:rsidR="00216422" w:rsidRDefault="00F63645" w:rsidP="00F63645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 xml:space="preserve">Spletna stran </w:t>
            </w:r>
            <w:r>
              <w:rPr>
                <w:spacing w:val="-6"/>
                <w:sz w:val="24"/>
              </w:rPr>
              <w:t xml:space="preserve">KS </w:t>
            </w:r>
            <w:proofErr w:type="spellStart"/>
            <w:r>
              <w:rPr>
                <w:sz w:val="24"/>
              </w:rPr>
              <w:t>Zg.Ložnica</w:t>
            </w:r>
            <w:proofErr w:type="spellEnd"/>
          </w:p>
        </w:tc>
      </w:tr>
    </w:tbl>
    <w:p w14:paraId="39845043" w14:textId="77777777" w:rsidR="00216422" w:rsidRDefault="00216422">
      <w:pPr>
        <w:rPr>
          <w:sz w:val="24"/>
        </w:rPr>
        <w:sectPr w:rsidR="00216422">
          <w:type w:val="continuous"/>
          <w:pgSz w:w="11910" w:h="16840"/>
          <w:pgMar w:top="1380" w:right="1300" w:bottom="280" w:left="1260" w:header="720" w:footer="720" w:gutter="0"/>
          <w:cols w:space="720"/>
        </w:sectPr>
      </w:pPr>
    </w:p>
    <w:p w14:paraId="2407DA8E" w14:textId="77777777" w:rsidR="00216422" w:rsidRPr="0097322C" w:rsidRDefault="00000000">
      <w:pPr>
        <w:pStyle w:val="Telobesedila"/>
        <w:spacing w:before="67"/>
        <w:ind w:left="156" w:right="120"/>
        <w:jc w:val="both"/>
        <w:rPr>
          <w:rFonts w:ascii="Times New Roman"/>
          <w:sz w:val="20"/>
          <w:szCs w:val="20"/>
        </w:rPr>
      </w:pPr>
      <w:r w:rsidRPr="0097322C">
        <w:rPr>
          <w:rFonts w:ascii="Times New Roman"/>
          <w:b/>
          <w:position w:val="11"/>
          <w:sz w:val="20"/>
          <w:szCs w:val="20"/>
        </w:rPr>
        <w:lastRenderedPageBreak/>
        <w:t xml:space="preserve">1 </w:t>
      </w:r>
      <w:r w:rsidRPr="0097322C">
        <w:rPr>
          <w:rFonts w:ascii="Times New Roman"/>
          <w:sz w:val="20"/>
          <w:szCs w:val="20"/>
        </w:rPr>
        <w:t>Lastnik oziroma upravljavec ali upravnik objekta je odgovoren, da obvesti o neskladnosti vse uporabnike pitne vode v objektu in jim posreduje ustrezna</w:t>
      </w:r>
      <w:r w:rsidRPr="0097322C">
        <w:rPr>
          <w:rFonts w:ascii="Times New Roman"/>
          <w:spacing w:val="-4"/>
          <w:sz w:val="20"/>
          <w:szCs w:val="20"/>
        </w:rPr>
        <w:t xml:space="preserve"> </w:t>
      </w:r>
      <w:r w:rsidRPr="0097322C">
        <w:rPr>
          <w:rFonts w:ascii="Times New Roman"/>
          <w:sz w:val="20"/>
          <w:szCs w:val="20"/>
        </w:rPr>
        <w:t>navodila.</w:t>
      </w:r>
    </w:p>
    <w:p w14:paraId="5C58469C" w14:textId="77777777" w:rsidR="00216422" w:rsidRPr="0097322C" w:rsidRDefault="00216422">
      <w:pPr>
        <w:pStyle w:val="Telobesedila"/>
        <w:spacing w:before="11"/>
        <w:rPr>
          <w:rFonts w:ascii="Times New Roman"/>
          <w:sz w:val="20"/>
          <w:szCs w:val="20"/>
        </w:rPr>
      </w:pPr>
    </w:p>
    <w:p w14:paraId="4199C462" w14:textId="35447B3A" w:rsidR="00216422" w:rsidRPr="0097322C" w:rsidRDefault="00000000">
      <w:pPr>
        <w:pStyle w:val="Telobesedila"/>
        <w:ind w:left="156" w:right="118"/>
        <w:jc w:val="both"/>
        <w:rPr>
          <w:rFonts w:ascii="Times New Roman" w:hAnsi="Times New Roman"/>
          <w:sz w:val="20"/>
          <w:szCs w:val="20"/>
        </w:rPr>
      </w:pPr>
      <w:r w:rsidRPr="0097322C">
        <w:rPr>
          <w:rFonts w:ascii="Times New Roman" w:hAnsi="Times New Roman"/>
          <w:b/>
          <w:position w:val="11"/>
          <w:sz w:val="20"/>
          <w:szCs w:val="20"/>
        </w:rPr>
        <w:t xml:space="preserve">2 </w:t>
      </w:r>
      <w:r w:rsidRPr="0097322C">
        <w:rPr>
          <w:rFonts w:ascii="Times New Roman" w:hAnsi="Times New Roman"/>
          <w:sz w:val="20"/>
          <w:szCs w:val="20"/>
        </w:rPr>
        <w:t>Uporabnike javne službe ali vse lastnike zasebnega vodovoda se obvesti tudi o prenehanju izvajanja ukrepa omejitve ali prepovedi uporabe pitne vode. Lastnik oziroma upravljavec ali upravnik objekta je odgovoren, da obvesti o neskladnosti vse uporabnike pitne vode v objektu in jim posreduje ustrezna</w:t>
      </w:r>
      <w:r w:rsidRPr="009732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322C">
        <w:rPr>
          <w:rFonts w:ascii="Times New Roman" w:hAnsi="Times New Roman"/>
          <w:sz w:val="20"/>
          <w:szCs w:val="20"/>
        </w:rPr>
        <w:t>navodila.</w:t>
      </w:r>
    </w:p>
    <w:p w14:paraId="430FCB27" w14:textId="77777777" w:rsidR="00216422" w:rsidRPr="0097322C" w:rsidRDefault="00216422">
      <w:pPr>
        <w:pStyle w:val="Telobesedila"/>
        <w:spacing w:before="1"/>
        <w:rPr>
          <w:rFonts w:ascii="Times New Roman"/>
          <w:sz w:val="20"/>
          <w:szCs w:val="20"/>
        </w:rPr>
      </w:pPr>
    </w:p>
    <w:p w14:paraId="0B59975B" w14:textId="77777777" w:rsidR="0097322C" w:rsidRDefault="0097322C">
      <w:pPr>
        <w:pStyle w:val="Telobesedila"/>
        <w:ind w:left="156" w:right="120"/>
        <w:jc w:val="both"/>
      </w:pPr>
    </w:p>
    <w:p w14:paraId="098F4570" w14:textId="77777777" w:rsidR="0097322C" w:rsidRDefault="0097322C">
      <w:pPr>
        <w:pStyle w:val="Telobesedila"/>
        <w:spacing w:before="11"/>
        <w:rPr>
          <w:sz w:val="23"/>
        </w:rPr>
      </w:pPr>
    </w:p>
    <w:p w14:paraId="33AD9504" w14:textId="77777777" w:rsidR="00216422" w:rsidRDefault="00000000">
      <w:pPr>
        <w:pStyle w:val="Naslov1"/>
        <w:ind w:right="117"/>
        <w:jc w:val="both"/>
      </w:pPr>
      <w:r>
        <w:t>Opozarjamo vse uporabnike, da je vsako delo oz. posredovanje nepooblaščene osebe na vodovodnem omrežju strogo prepovedano in kaznivo! Delo na vodovodnem omrežju lahko opravljajo samo za to pooblaščene osebe!</w:t>
      </w:r>
    </w:p>
    <w:p w14:paraId="253A86A8" w14:textId="77777777" w:rsidR="00216422" w:rsidRDefault="00216422">
      <w:pPr>
        <w:pStyle w:val="Telobesedila"/>
        <w:spacing w:before="1"/>
        <w:rPr>
          <w:b/>
        </w:rPr>
      </w:pPr>
    </w:p>
    <w:p w14:paraId="514CAA74" w14:textId="77777777" w:rsidR="00216422" w:rsidRDefault="00000000">
      <w:pPr>
        <w:ind w:left="156"/>
        <w:rPr>
          <w:b/>
          <w:sz w:val="24"/>
        </w:rPr>
      </w:pPr>
      <w:r>
        <w:rPr>
          <w:b/>
          <w:sz w:val="24"/>
        </w:rPr>
        <w:t>PIJMO ZDRAVO VODO IZ VODOVODA!</w:t>
      </w:r>
    </w:p>
    <w:p w14:paraId="53E83A78" w14:textId="77777777" w:rsidR="003F0C76" w:rsidRDefault="003F0C76">
      <w:pPr>
        <w:ind w:left="156"/>
        <w:rPr>
          <w:b/>
          <w:sz w:val="24"/>
        </w:rPr>
      </w:pPr>
    </w:p>
    <w:p w14:paraId="233E9D30" w14:textId="77777777" w:rsidR="003F0C76" w:rsidRDefault="003F0C76">
      <w:pPr>
        <w:ind w:left="156"/>
        <w:rPr>
          <w:b/>
          <w:sz w:val="24"/>
        </w:rPr>
      </w:pPr>
    </w:p>
    <w:p w14:paraId="053412AA" w14:textId="77777777" w:rsidR="00216422" w:rsidRDefault="00216422">
      <w:pPr>
        <w:pStyle w:val="Telobesedila"/>
        <w:spacing w:before="1"/>
        <w:rPr>
          <w:b/>
        </w:rPr>
      </w:pPr>
    </w:p>
    <w:p w14:paraId="39BCB42A" w14:textId="77777777" w:rsidR="00216422" w:rsidRDefault="00000000">
      <w:pPr>
        <w:pStyle w:val="Telobesedila"/>
        <w:ind w:left="156"/>
      </w:pPr>
      <w:r>
        <w:t>Lep pozdrav!</w:t>
      </w:r>
    </w:p>
    <w:p w14:paraId="17586FC6" w14:textId="77777777" w:rsidR="00216422" w:rsidRDefault="00216422">
      <w:pPr>
        <w:pStyle w:val="Telobesedila"/>
      </w:pPr>
    </w:p>
    <w:p w14:paraId="36C4C178" w14:textId="77777777" w:rsidR="00216422" w:rsidRDefault="00216422">
      <w:pPr>
        <w:pStyle w:val="Telobesedila"/>
        <w:spacing w:before="11"/>
        <w:rPr>
          <w:sz w:val="23"/>
        </w:rPr>
      </w:pPr>
    </w:p>
    <w:p w14:paraId="353ED776" w14:textId="77777777" w:rsidR="00216422" w:rsidRDefault="00000000" w:rsidP="003F0C76">
      <w:pPr>
        <w:pStyle w:val="Telobesedila"/>
        <w:tabs>
          <w:tab w:val="left" w:pos="5821"/>
        </w:tabs>
        <w:ind w:left="156"/>
        <w:jc w:val="center"/>
      </w:pPr>
      <w:r>
        <w:t>Vodja</w:t>
      </w:r>
      <w:r>
        <w:rPr>
          <w:spacing w:val="-4"/>
        </w:rPr>
        <w:t xml:space="preserve"> </w:t>
      </w:r>
      <w:r>
        <w:t>HACCP sistema</w:t>
      </w:r>
      <w:r>
        <w:tab/>
        <w:t>Predsednik KS</w:t>
      </w:r>
      <w:r>
        <w:rPr>
          <w:spacing w:val="-4"/>
        </w:rPr>
        <w:t xml:space="preserve"> </w:t>
      </w:r>
      <w:r>
        <w:t>Tinje</w:t>
      </w:r>
    </w:p>
    <w:p w14:paraId="46DC8C8E" w14:textId="1E7D8FE6" w:rsidR="00216422" w:rsidRDefault="003F0C76" w:rsidP="003F0C76">
      <w:pPr>
        <w:pStyle w:val="Telobesedila"/>
        <w:tabs>
          <w:tab w:val="left" w:pos="5821"/>
        </w:tabs>
      </w:pPr>
      <w:r>
        <w:t xml:space="preserve">           </w:t>
      </w:r>
      <w:r w:rsidR="00000000">
        <w:t>Jasmina</w:t>
      </w:r>
      <w:r w:rsidR="00000000">
        <w:rPr>
          <w:spacing w:val="-2"/>
        </w:rPr>
        <w:t xml:space="preserve"> </w:t>
      </w:r>
      <w:r w:rsidR="00000000">
        <w:t>Gričnik,</w:t>
      </w:r>
      <w:r w:rsidR="00000000">
        <w:rPr>
          <w:spacing w:val="-2"/>
        </w:rPr>
        <w:t xml:space="preserve"> </w:t>
      </w:r>
      <w:proofErr w:type="spellStart"/>
      <w:r w:rsidR="00000000">
        <w:t>dipl.san.inž</w:t>
      </w:r>
      <w:proofErr w:type="spellEnd"/>
      <w:r w:rsidR="00000000">
        <w:t>.</w:t>
      </w:r>
      <w:r w:rsidR="00000000">
        <w:tab/>
      </w:r>
      <w:r>
        <w:t xml:space="preserve">                   </w:t>
      </w:r>
      <w:r w:rsidR="00F63645">
        <w:t xml:space="preserve">Marko </w:t>
      </w:r>
      <w:proofErr w:type="spellStart"/>
      <w:r w:rsidR="00F63645">
        <w:t>Petrišić</w:t>
      </w:r>
      <w:proofErr w:type="spellEnd"/>
    </w:p>
    <w:p w14:paraId="1608F064" w14:textId="77777777" w:rsidR="00216422" w:rsidRDefault="00216422" w:rsidP="003F0C76">
      <w:pPr>
        <w:pStyle w:val="Telobesedila"/>
        <w:jc w:val="center"/>
      </w:pPr>
    </w:p>
    <w:p w14:paraId="6FFAE6C5" w14:textId="77777777" w:rsidR="00216422" w:rsidRDefault="00216422">
      <w:pPr>
        <w:pStyle w:val="Telobesedila"/>
      </w:pPr>
    </w:p>
    <w:p w14:paraId="0774077C" w14:textId="77777777" w:rsidR="00216422" w:rsidRDefault="00216422">
      <w:pPr>
        <w:pStyle w:val="Telobesedila"/>
        <w:spacing w:before="11"/>
        <w:rPr>
          <w:sz w:val="23"/>
        </w:rPr>
      </w:pPr>
    </w:p>
    <w:sectPr w:rsidR="00216422">
      <w:pgSz w:w="11910" w:h="16840"/>
      <w:pgMar w:top="158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546"/>
    <w:multiLevelType w:val="hybridMultilevel"/>
    <w:tmpl w:val="920ECAF4"/>
    <w:lvl w:ilvl="0" w:tplc="6EF88CFC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sl-SI" w:eastAsia="sl-SI" w:bidi="sl-SI"/>
      </w:rPr>
    </w:lvl>
    <w:lvl w:ilvl="1" w:tplc="2E84E0D2">
      <w:numFmt w:val="bullet"/>
      <w:lvlText w:val="•"/>
      <w:lvlJc w:val="left"/>
      <w:pPr>
        <w:ind w:left="962" w:hanging="360"/>
      </w:pPr>
      <w:rPr>
        <w:rFonts w:hint="default"/>
        <w:lang w:val="sl-SI" w:eastAsia="sl-SI" w:bidi="sl-SI"/>
      </w:rPr>
    </w:lvl>
    <w:lvl w:ilvl="2" w:tplc="5420E300">
      <w:numFmt w:val="bullet"/>
      <w:lvlText w:val="•"/>
      <w:lvlJc w:val="left"/>
      <w:pPr>
        <w:ind w:left="1164" w:hanging="360"/>
      </w:pPr>
      <w:rPr>
        <w:rFonts w:hint="default"/>
        <w:lang w:val="sl-SI" w:eastAsia="sl-SI" w:bidi="sl-SI"/>
      </w:rPr>
    </w:lvl>
    <w:lvl w:ilvl="3" w:tplc="2286F658">
      <w:numFmt w:val="bullet"/>
      <w:lvlText w:val="•"/>
      <w:lvlJc w:val="left"/>
      <w:pPr>
        <w:ind w:left="1366" w:hanging="360"/>
      </w:pPr>
      <w:rPr>
        <w:rFonts w:hint="default"/>
        <w:lang w:val="sl-SI" w:eastAsia="sl-SI" w:bidi="sl-SI"/>
      </w:rPr>
    </w:lvl>
    <w:lvl w:ilvl="4" w:tplc="32CE50A2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5" w:tplc="E0024B8C">
      <w:numFmt w:val="bullet"/>
      <w:lvlText w:val="•"/>
      <w:lvlJc w:val="left"/>
      <w:pPr>
        <w:ind w:left="1770" w:hanging="360"/>
      </w:pPr>
      <w:rPr>
        <w:rFonts w:hint="default"/>
        <w:lang w:val="sl-SI" w:eastAsia="sl-SI" w:bidi="sl-SI"/>
      </w:rPr>
    </w:lvl>
    <w:lvl w:ilvl="6" w:tplc="AF524854">
      <w:numFmt w:val="bullet"/>
      <w:lvlText w:val="•"/>
      <w:lvlJc w:val="left"/>
      <w:pPr>
        <w:ind w:left="1972" w:hanging="360"/>
      </w:pPr>
      <w:rPr>
        <w:rFonts w:hint="default"/>
        <w:lang w:val="sl-SI" w:eastAsia="sl-SI" w:bidi="sl-SI"/>
      </w:rPr>
    </w:lvl>
    <w:lvl w:ilvl="7" w:tplc="34F6094C">
      <w:numFmt w:val="bullet"/>
      <w:lvlText w:val="•"/>
      <w:lvlJc w:val="left"/>
      <w:pPr>
        <w:ind w:left="2174" w:hanging="360"/>
      </w:pPr>
      <w:rPr>
        <w:rFonts w:hint="default"/>
        <w:lang w:val="sl-SI" w:eastAsia="sl-SI" w:bidi="sl-SI"/>
      </w:rPr>
    </w:lvl>
    <w:lvl w:ilvl="8" w:tplc="24DA3D4E">
      <w:numFmt w:val="bullet"/>
      <w:lvlText w:val="•"/>
      <w:lvlJc w:val="left"/>
      <w:pPr>
        <w:ind w:left="2376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1ACE133F"/>
    <w:multiLevelType w:val="hybridMultilevel"/>
    <w:tmpl w:val="2428755A"/>
    <w:lvl w:ilvl="0" w:tplc="87F687BE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4"/>
        <w:szCs w:val="24"/>
        <w:lang w:val="sl-SI" w:eastAsia="sl-SI" w:bidi="sl-SI"/>
      </w:rPr>
    </w:lvl>
    <w:lvl w:ilvl="1" w:tplc="04B4AEDC">
      <w:numFmt w:val="bullet"/>
      <w:lvlText w:val="•"/>
      <w:lvlJc w:val="left"/>
      <w:pPr>
        <w:ind w:left="1078" w:hanging="360"/>
      </w:pPr>
      <w:rPr>
        <w:rFonts w:hint="default"/>
        <w:lang w:val="sl-SI" w:eastAsia="sl-SI" w:bidi="sl-SI"/>
      </w:rPr>
    </w:lvl>
    <w:lvl w:ilvl="2" w:tplc="E1201CBC">
      <w:numFmt w:val="bullet"/>
      <w:lvlText w:val="•"/>
      <w:lvlJc w:val="left"/>
      <w:pPr>
        <w:ind w:left="1997" w:hanging="360"/>
      </w:pPr>
      <w:rPr>
        <w:rFonts w:hint="default"/>
        <w:lang w:val="sl-SI" w:eastAsia="sl-SI" w:bidi="sl-SI"/>
      </w:rPr>
    </w:lvl>
    <w:lvl w:ilvl="3" w:tplc="BC6CEED0">
      <w:numFmt w:val="bullet"/>
      <w:lvlText w:val="•"/>
      <w:lvlJc w:val="left"/>
      <w:pPr>
        <w:ind w:left="2915" w:hanging="360"/>
      </w:pPr>
      <w:rPr>
        <w:rFonts w:hint="default"/>
        <w:lang w:val="sl-SI" w:eastAsia="sl-SI" w:bidi="sl-SI"/>
      </w:rPr>
    </w:lvl>
    <w:lvl w:ilvl="4" w:tplc="42681106">
      <w:numFmt w:val="bullet"/>
      <w:lvlText w:val="•"/>
      <w:lvlJc w:val="left"/>
      <w:pPr>
        <w:ind w:left="3834" w:hanging="360"/>
      </w:pPr>
      <w:rPr>
        <w:rFonts w:hint="default"/>
        <w:lang w:val="sl-SI" w:eastAsia="sl-SI" w:bidi="sl-SI"/>
      </w:rPr>
    </w:lvl>
    <w:lvl w:ilvl="5" w:tplc="67E05CCC">
      <w:numFmt w:val="bullet"/>
      <w:lvlText w:val="•"/>
      <w:lvlJc w:val="left"/>
      <w:pPr>
        <w:ind w:left="4753" w:hanging="360"/>
      </w:pPr>
      <w:rPr>
        <w:rFonts w:hint="default"/>
        <w:lang w:val="sl-SI" w:eastAsia="sl-SI" w:bidi="sl-SI"/>
      </w:rPr>
    </w:lvl>
    <w:lvl w:ilvl="6" w:tplc="5D7E2B1A">
      <w:numFmt w:val="bullet"/>
      <w:lvlText w:val="•"/>
      <w:lvlJc w:val="left"/>
      <w:pPr>
        <w:ind w:left="5671" w:hanging="360"/>
      </w:pPr>
      <w:rPr>
        <w:rFonts w:hint="default"/>
        <w:lang w:val="sl-SI" w:eastAsia="sl-SI" w:bidi="sl-SI"/>
      </w:rPr>
    </w:lvl>
    <w:lvl w:ilvl="7" w:tplc="D9E81A40">
      <w:numFmt w:val="bullet"/>
      <w:lvlText w:val="•"/>
      <w:lvlJc w:val="left"/>
      <w:pPr>
        <w:ind w:left="6590" w:hanging="360"/>
      </w:pPr>
      <w:rPr>
        <w:rFonts w:hint="default"/>
        <w:lang w:val="sl-SI" w:eastAsia="sl-SI" w:bidi="sl-SI"/>
      </w:rPr>
    </w:lvl>
    <w:lvl w:ilvl="8" w:tplc="4B822064">
      <w:numFmt w:val="bullet"/>
      <w:lvlText w:val="•"/>
      <w:lvlJc w:val="left"/>
      <w:pPr>
        <w:ind w:left="7509" w:hanging="360"/>
      </w:pPr>
      <w:rPr>
        <w:rFonts w:hint="default"/>
        <w:lang w:val="sl-SI" w:eastAsia="sl-SI" w:bidi="sl-SI"/>
      </w:rPr>
    </w:lvl>
  </w:abstractNum>
  <w:abstractNum w:abstractNumId="2" w15:restartNumberingAfterBreak="0">
    <w:nsid w:val="1AD04A56"/>
    <w:multiLevelType w:val="hybridMultilevel"/>
    <w:tmpl w:val="3754127C"/>
    <w:lvl w:ilvl="0" w:tplc="7D7C89DC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sl-SI" w:eastAsia="sl-SI" w:bidi="sl-SI"/>
      </w:rPr>
    </w:lvl>
    <w:lvl w:ilvl="1" w:tplc="490260BC">
      <w:numFmt w:val="bullet"/>
      <w:lvlText w:val="•"/>
      <w:lvlJc w:val="left"/>
      <w:pPr>
        <w:ind w:left="962" w:hanging="360"/>
      </w:pPr>
      <w:rPr>
        <w:rFonts w:hint="default"/>
        <w:lang w:val="sl-SI" w:eastAsia="sl-SI" w:bidi="sl-SI"/>
      </w:rPr>
    </w:lvl>
    <w:lvl w:ilvl="2" w:tplc="806AC032">
      <w:numFmt w:val="bullet"/>
      <w:lvlText w:val="•"/>
      <w:lvlJc w:val="left"/>
      <w:pPr>
        <w:ind w:left="1164" w:hanging="360"/>
      </w:pPr>
      <w:rPr>
        <w:rFonts w:hint="default"/>
        <w:lang w:val="sl-SI" w:eastAsia="sl-SI" w:bidi="sl-SI"/>
      </w:rPr>
    </w:lvl>
    <w:lvl w:ilvl="3" w:tplc="C2A0FF20">
      <w:numFmt w:val="bullet"/>
      <w:lvlText w:val="•"/>
      <w:lvlJc w:val="left"/>
      <w:pPr>
        <w:ind w:left="1366" w:hanging="360"/>
      </w:pPr>
      <w:rPr>
        <w:rFonts w:hint="default"/>
        <w:lang w:val="sl-SI" w:eastAsia="sl-SI" w:bidi="sl-SI"/>
      </w:rPr>
    </w:lvl>
    <w:lvl w:ilvl="4" w:tplc="3BDA7298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5" w:tplc="AF4A363E">
      <w:numFmt w:val="bullet"/>
      <w:lvlText w:val="•"/>
      <w:lvlJc w:val="left"/>
      <w:pPr>
        <w:ind w:left="1770" w:hanging="360"/>
      </w:pPr>
      <w:rPr>
        <w:rFonts w:hint="default"/>
        <w:lang w:val="sl-SI" w:eastAsia="sl-SI" w:bidi="sl-SI"/>
      </w:rPr>
    </w:lvl>
    <w:lvl w:ilvl="6" w:tplc="52AE4B20">
      <w:numFmt w:val="bullet"/>
      <w:lvlText w:val="•"/>
      <w:lvlJc w:val="left"/>
      <w:pPr>
        <w:ind w:left="1972" w:hanging="360"/>
      </w:pPr>
      <w:rPr>
        <w:rFonts w:hint="default"/>
        <w:lang w:val="sl-SI" w:eastAsia="sl-SI" w:bidi="sl-SI"/>
      </w:rPr>
    </w:lvl>
    <w:lvl w:ilvl="7" w:tplc="748C89A0">
      <w:numFmt w:val="bullet"/>
      <w:lvlText w:val="•"/>
      <w:lvlJc w:val="left"/>
      <w:pPr>
        <w:ind w:left="2174" w:hanging="360"/>
      </w:pPr>
      <w:rPr>
        <w:rFonts w:hint="default"/>
        <w:lang w:val="sl-SI" w:eastAsia="sl-SI" w:bidi="sl-SI"/>
      </w:rPr>
    </w:lvl>
    <w:lvl w:ilvl="8" w:tplc="5720E79A">
      <w:numFmt w:val="bullet"/>
      <w:lvlText w:val="•"/>
      <w:lvlJc w:val="left"/>
      <w:pPr>
        <w:ind w:left="2376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B2E430C"/>
    <w:multiLevelType w:val="hybridMultilevel"/>
    <w:tmpl w:val="9B0C970E"/>
    <w:lvl w:ilvl="0" w:tplc="5BF406D2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b w:val="0"/>
        <w:bCs w:val="0"/>
        <w:spacing w:val="-3"/>
        <w:w w:val="100"/>
        <w:sz w:val="24"/>
        <w:szCs w:val="24"/>
        <w:lang w:val="sl-SI" w:eastAsia="sl-SI" w:bidi="sl-SI"/>
      </w:rPr>
    </w:lvl>
    <w:lvl w:ilvl="1" w:tplc="AA1207E2">
      <w:numFmt w:val="bullet"/>
      <w:lvlText w:val="•"/>
      <w:lvlJc w:val="left"/>
      <w:pPr>
        <w:ind w:left="962" w:hanging="360"/>
      </w:pPr>
      <w:rPr>
        <w:rFonts w:hint="default"/>
        <w:lang w:val="sl-SI" w:eastAsia="sl-SI" w:bidi="sl-SI"/>
      </w:rPr>
    </w:lvl>
    <w:lvl w:ilvl="2" w:tplc="C442B97C">
      <w:numFmt w:val="bullet"/>
      <w:lvlText w:val="•"/>
      <w:lvlJc w:val="left"/>
      <w:pPr>
        <w:ind w:left="1164" w:hanging="360"/>
      </w:pPr>
      <w:rPr>
        <w:rFonts w:hint="default"/>
        <w:lang w:val="sl-SI" w:eastAsia="sl-SI" w:bidi="sl-SI"/>
      </w:rPr>
    </w:lvl>
    <w:lvl w:ilvl="3" w:tplc="63F29814">
      <w:numFmt w:val="bullet"/>
      <w:lvlText w:val="•"/>
      <w:lvlJc w:val="left"/>
      <w:pPr>
        <w:ind w:left="1366" w:hanging="360"/>
      </w:pPr>
      <w:rPr>
        <w:rFonts w:hint="default"/>
        <w:lang w:val="sl-SI" w:eastAsia="sl-SI" w:bidi="sl-SI"/>
      </w:rPr>
    </w:lvl>
    <w:lvl w:ilvl="4" w:tplc="C34603A4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5" w:tplc="216C812C">
      <w:numFmt w:val="bullet"/>
      <w:lvlText w:val="•"/>
      <w:lvlJc w:val="left"/>
      <w:pPr>
        <w:ind w:left="1770" w:hanging="360"/>
      </w:pPr>
      <w:rPr>
        <w:rFonts w:hint="default"/>
        <w:lang w:val="sl-SI" w:eastAsia="sl-SI" w:bidi="sl-SI"/>
      </w:rPr>
    </w:lvl>
    <w:lvl w:ilvl="6" w:tplc="1258035A">
      <w:numFmt w:val="bullet"/>
      <w:lvlText w:val="•"/>
      <w:lvlJc w:val="left"/>
      <w:pPr>
        <w:ind w:left="1972" w:hanging="360"/>
      </w:pPr>
      <w:rPr>
        <w:rFonts w:hint="default"/>
        <w:lang w:val="sl-SI" w:eastAsia="sl-SI" w:bidi="sl-SI"/>
      </w:rPr>
    </w:lvl>
    <w:lvl w:ilvl="7" w:tplc="0902FC54">
      <w:numFmt w:val="bullet"/>
      <w:lvlText w:val="•"/>
      <w:lvlJc w:val="left"/>
      <w:pPr>
        <w:ind w:left="2174" w:hanging="360"/>
      </w:pPr>
      <w:rPr>
        <w:rFonts w:hint="default"/>
        <w:lang w:val="sl-SI" w:eastAsia="sl-SI" w:bidi="sl-SI"/>
      </w:rPr>
    </w:lvl>
    <w:lvl w:ilvl="8" w:tplc="BAB64C2A">
      <w:numFmt w:val="bullet"/>
      <w:lvlText w:val="•"/>
      <w:lvlJc w:val="left"/>
      <w:pPr>
        <w:ind w:left="2376" w:hanging="360"/>
      </w:pPr>
      <w:rPr>
        <w:rFonts w:hint="default"/>
        <w:lang w:val="sl-SI" w:eastAsia="sl-SI" w:bidi="sl-SI"/>
      </w:rPr>
    </w:lvl>
  </w:abstractNum>
  <w:abstractNum w:abstractNumId="4" w15:restartNumberingAfterBreak="0">
    <w:nsid w:val="38DE5387"/>
    <w:multiLevelType w:val="hybridMultilevel"/>
    <w:tmpl w:val="393C3214"/>
    <w:lvl w:ilvl="0" w:tplc="8A485BBE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sl-SI" w:eastAsia="sl-SI" w:bidi="sl-SI"/>
      </w:rPr>
    </w:lvl>
    <w:lvl w:ilvl="1" w:tplc="E880FC12">
      <w:numFmt w:val="bullet"/>
      <w:lvlText w:val="•"/>
      <w:lvlJc w:val="left"/>
      <w:pPr>
        <w:ind w:left="962" w:hanging="360"/>
      </w:pPr>
      <w:rPr>
        <w:rFonts w:hint="default"/>
        <w:lang w:val="sl-SI" w:eastAsia="sl-SI" w:bidi="sl-SI"/>
      </w:rPr>
    </w:lvl>
    <w:lvl w:ilvl="2" w:tplc="068452F8">
      <w:numFmt w:val="bullet"/>
      <w:lvlText w:val="•"/>
      <w:lvlJc w:val="left"/>
      <w:pPr>
        <w:ind w:left="1164" w:hanging="360"/>
      </w:pPr>
      <w:rPr>
        <w:rFonts w:hint="default"/>
        <w:lang w:val="sl-SI" w:eastAsia="sl-SI" w:bidi="sl-SI"/>
      </w:rPr>
    </w:lvl>
    <w:lvl w:ilvl="3" w:tplc="4CF6E12E">
      <w:numFmt w:val="bullet"/>
      <w:lvlText w:val="•"/>
      <w:lvlJc w:val="left"/>
      <w:pPr>
        <w:ind w:left="1366" w:hanging="360"/>
      </w:pPr>
      <w:rPr>
        <w:rFonts w:hint="default"/>
        <w:lang w:val="sl-SI" w:eastAsia="sl-SI" w:bidi="sl-SI"/>
      </w:rPr>
    </w:lvl>
    <w:lvl w:ilvl="4" w:tplc="4D343A58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5" w:tplc="BA084FD2">
      <w:numFmt w:val="bullet"/>
      <w:lvlText w:val="•"/>
      <w:lvlJc w:val="left"/>
      <w:pPr>
        <w:ind w:left="1770" w:hanging="360"/>
      </w:pPr>
      <w:rPr>
        <w:rFonts w:hint="default"/>
        <w:lang w:val="sl-SI" w:eastAsia="sl-SI" w:bidi="sl-SI"/>
      </w:rPr>
    </w:lvl>
    <w:lvl w:ilvl="6" w:tplc="9B0A376E">
      <w:numFmt w:val="bullet"/>
      <w:lvlText w:val="•"/>
      <w:lvlJc w:val="left"/>
      <w:pPr>
        <w:ind w:left="1972" w:hanging="360"/>
      </w:pPr>
      <w:rPr>
        <w:rFonts w:hint="default"/>
        <w:lang w:val="sl-SI" w:eastAsia="sl-SI" w:bidi="sl-SI"/>
      </w:rPr>
    </w:lvl>
    <w:lvl w:ilvl="7" w:tplc="E4E6115A">
      <w:numFmt w:val="bullet"/>
      <w:lvlText w:val="•"/>
      <w:lvlJc w:val="left"/>
      <w:pPr>
        <w:ind w:left="2174" w:hanging="360"/>
      </w:pPr>
      <w:rPr>
        <w:rFonts w:hint="default"/>
        <w:lang w:val="sl-SI" w:eastAsia="sl-SI" w:bidi="sl-SI"/>
      </w:rPr>
    </w:lvl>
    <w:lvl w:ilvl="8" w:tplc="1E76DBF6">
      <w:numFmt w:val="bullet"/>
      <w:lvlText w:val="•"/>
      <w:lvlJc w:val="left"/>
      <w:pPr>
        <w:ind w:left="2376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69BD46D7"/>
    <w:multiLevelType w:val="hybridMultilevel"/>
    <w:tmpl w:val="E42CF8B0"/>
    <w:lvl w:ilvl="0" w:tplc="02389C40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sl-SI" w:eastAsia="sl-SI" w:bidi="sl-SI"/>
      </w:rPr>
    </w:lvl>
    <w:lvl w:ilvl="1" w:tplc="E49E0A1C">
      <w:numFmt w:val="bullet"/>
      <w:lvlText w:val="•"/>
      <w:lvlJc w:val="left"/>
      <w:pPr>
        <w:ind w:left="962" w:hanging="360"/>
      </w:pPr>
      <w:rPr>
        <w:rFonts w:hint="default"/>
        <w:lang w:val="sl-SI" w:eastAsia="sl-SI" w:bidi="sl-SI"/>
      </w:rPr>
    </w:lvl>
    <w:lvl w:ilvl="2" w:tplc="57A4CA36">
      <w:numFmt w:val="bullet"/>
      <w:lvlText w:val="•"/>
      <w:lvlJc w:val="left"/>
      <w:pPr>
        <w:ind w:left="1164" w:hanging="360"/>
      </w:pPr>
      <w:rPr>
        <w:rFonts w:hint="default"/>
        <w:lang w:val="sl-SI" w:eastAsia="sl-SI" w:bidi="sl-SI"/>
      </w:rPr>
    </w:lvl>
    <w:lvl w:ilvl="3" w:tplc="ECDEC2EA">
      <w:numFmt w:val="bullet"/>
      <w:lvlText w:val="•"/>
      <w:lvlJc w:val="left"/>
      <w:pPr>
        <w:ind w:left="1366" w:hanging="360"/>
      </w:pPr>
      <w:rPr>
        <w:rFonts w:hint="default"/>
        <w:lang w:val="sl-SI" w:eastAsia="sl-SI" w:bidi="sl-SI"/>
      </w:rPr>
    </w:lvl>
    <w:lvl w:ilvl="4" w:tplc="01E4E056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5" w:tplc="E3A4923E">
      <w:numFmt w:val="bullet"/>
      <w:lvlText w:val="•"/>
      <w:lvlJc w:val="left"/>
      <w:pPr>
        <w:ind w:left="1770" w:hanging="360"/>
      </w:pPr>
      <w:rPr>
        <w:rFonts w:hint="default"/>
        <w:lang w:val="sl-SI" w:eastAsia="sl-SI" w:bidi="sl-SI"/>
      </w:rPr>
    </w:lvl>
    <w:lvl w:ilvl="6" w:tplc="E53A9958">
      <w:numFmt w:val="bullet"/>
      <w:lvlText w:val="•"/>
      <w:lvlJc w:val="left"/>
      <w:pPr>
        <w:ind w:left="1972" w:hanging="360"/>
      </w:pPr>
      <w:rPr>
        <w:rFonts w:hint="default"/>
        <w:lang w:val="sl-SI" w:eastAsia="sl-SI" w:bidi="sl-SI"/>
      </w:rPr>
    </w:lvl>
    <w:lvl w:ilvl="7" w:tplc="61D003FA">
      <w:numFmt w:val="bullet"/>
      <w:lvlText w:val="•"/>
      <w:lvlJc w:val="left"/>
      <w:pPr>
        <w:ind w:left="2174" w:hanging="360"/>
      </w:pPr>
      <w:rPr>
        <w:rFonts w:hint="default"/>
        <w:lang w:val="sl-SI" w:eastAsia="sl-SI" w:bidi="sl-SI"/>
      </w:rPr>
    </w:lvl>
    <w:lvl w:ilvl="8" w:tplc="D89453FE">
      <w:numFmt w:val="bullet"/>
      <w:lvlText w:val="•"/>
      <w:lvlJc w:val="left"/>
      <w:pPr>
        <w:ind w:left="2376" w:hanging="360"/>
      </w:pPr>
      <w:rPr>
        <w:rFonts w:hint="default"/>
        <w:lang w:val="sl-SI" w:eastAsia="sl-SI" w:bidi="sl-SI"/>
      </w:rPr>
    </w:lvl>
  </w:abstractNum>
  <w:num w:numId="1" w16cid:durableId="999891472">
    <w:abstractNumId w:val="1"/>
  </w:num>
  <w:num w:numId="2" w16cid:durableId="1551072090">
    <w:abstractNumId w:val="5"/>
  </w:num>
  <w:num w:numId="3" w16cid:durableId="1733235937">
    <w:abstractNumId w:val="0"/>
  </w:num>
  <w:num w:numId="4" w16cid:durableId="971053765">
    <w:abstractNumId w:val="2"/>
  </w:num>
  <w:num w:numId="5" w16cid:durableId="1829131753">
    <w:abstractNumId w:val="4"/>
  </w:num>
  <w:num w:numId="6" w16cid:durableId="68217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422"/>
    <w:rsid w:val="00216422"/>
    <w:rsid w:val="003F0C76"/>
    <w:rsid w:val="0049267D"/>
    <w:rsid w:val="004C78A3"/>
    <w:rsid w:val="00766C14"/>
    <w:rsid w:val="00875802"/>
    <w:rsid w:val="0097322C"/>
    <w:rsid w:val="00AC2E16"/>
    <w:rsid w:val="00EC0320"/>
    <w:rsid w:val="00F63645"/>
    <w:rsid w:val="00F83A24"/>
    <w:rsid w:val="00F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0D39"/>
  <w15:docId w15:val="{A3527E17-A1C2-4082-87A6-1AC29495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56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line="305" w:lineRule="exact"/>
      <w:ind w:left="876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Brezrazmikov">
    <w:name w:val="No Spacing"/>
    <w:uiPriority w:val="1"/>
    <w:qFormat/>
    <w:rsid w:val="00766C14"/>
    <w:pPr>
      <w:widowControl/>
      <w:autoSpaceDE/>
      <w:autoSpaceDN/>
    </w:pPr>
    <w:rPr>
      <w:lang w:val="sl-SI"/>
      <w14:ligatures w14:val="standardContextual"/>
    </w:rPr>
  </w:style>
  <w:style w:type="table" w:styleId="Tabelamrea">
    <w:name w:val="Table Grid"/>
    <w:basedOn w:val="Navadnatabela"/>
    <w:uiPriority w:val="39"/>
    <w:rsid w:val="00766C14"/>
    <w:pPr>
      <w:widowControl/>
      <w:autoSpaceDE/>
      <w:autoSpaceDN/>
    </w:pPr>
    <w:rPr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7322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Dobaj</dc:creator>
  <cp:lastModifiedBy>Davor Gričnik</cp:lastModifiedBy>
  <cp:revision>5</cp:revision>
  <dcterms:created xsi:type="dcterms:W3CDTF">2024-08-06T17:36:00Z</dcterms:created>
  <dcterms:modified xsi:type="dcterms:W3CDTF">2024-08-07T16:51:00Z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